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4"/>
        <w:gridCol w:w="3175"/>
        <w:gridCol w:w="416"/>
        <w:gridCol w:w="462"/>
        <w:gridCol w:w="463"/>
        <w:gridCol w:w="429"/>
        <w:gridCol w:w="427"/>
        <w:gridCol w:w="445"/>
        <w:gridCol w:w="430"/>
        <w:gridCol w:w="466"/>
        <w:gridCol w:w="491"/>
        <w:gridCol w:w="1301"/>
        <w:gridCol w:w="1559"/>
      </w:tblGrid>
      <w:tr w:rsidR="004F4EA5" w:rsidRPr="00F70B51" w14:paraId="7CF03FDF" w14:textId="77777777" w:rsidTr="00D933D4">
        <w:trPr>
          <w:cantSplit/>
          <w:trHeight w:hRule="exact" w:val="467"/>
          <w:tblHeader/>
        </w:trPr>
        <w:tc>
          <w:tcPr>
            <w:tcW w:w="10758" w:type="dxa"/>
            <w:gridSpan w:val="13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5FC0A7BF" w14:textId="4618FF6C" w:rsidR="004F4EA5" w:rsidRPr="00F70B51" w:rsidRDefault="004F4EA5" w:rsidP="00D933D4">
            <w:pPr>
              <w:ind w:left="113" w:right="113"/>
              <w:jc w:val="distribute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校定</w:t>
            </w:r>
            <w:proofErr w:type="gramEnd"/>
            <w:r>
              <w:rPr>
                <w:rFonts w:eastAsia="標楷體" w:hint="eastAsia"/>
              </w:rPr>
              <w:t>必修</w:t>
            </w:r>
          </w:p>
        </w:tc>
      </w:tr>
      <w:tr w:rsidR="00F70B51" w:rsidRPr="00F70B51" w14:paraId="0FC842CD" w14:textId="77777777" w:rsidTr="00243C60">
        <w:trPr>
          <w:cantSplit/>
          <w:trHeight w:hRule="exact" w:val="660"/>
          <w:tblHeader/>
        </w:trPr>
        <w:tc>
          <w:tcPr>
            <w:tcW w:w="386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295F" w14:textId="35E63865" w:rsidR="001F76F3" w:rsidRPr="00F70B51" w:rsidRDefault="001F76F3" w:rsidP="00D933D4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0B76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8190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11684709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FF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242B9983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F036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0088153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CC41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49DFC68F" w14:textId="77777777" w:rsidR="001F76F3" w:rsidRPr="00F70B51" w:rsidRDefault="001F76F3" w:rsidP="00D933D4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9F3BD" w14:textId="77777777" w:rsidR="001F76F3" w:rsidRPr="00F70B51" w:rsidRDefault="001F76F3" w:rsidP="00D933D4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F70B51" w:rsidRPr="00F70B51" w14:paraId="59E7E34C" w14:textId="77777777" w:rsidTr="00243C60">
        <w:trPr>
          <w:cantSplit/>
          <w:trHeight w:hRule="exact" w:val="340"/>
          <w:tblHeader/>
        </w:trPr>
        <w:tc>
          <w:tcPr>
            <w:tcW w:w="386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5B3D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DF71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94E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445B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151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6B5A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6E4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EF56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8D28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上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2C59" w14:textId="77777777" w:rsidR="001F76F3" w:rsidRPr="00F70B51" w:rsidRDefault="001F76F3" w:rsidP="00D933D4">
            <w:pPr>
              <w:spacing w:line="28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下</w:t>
            </w:r>
          </w:p>
        </w:tc>
        <w:tc>
          <w:tcPr>
            <w:tcW w:w="2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4FD58" w14:textId="77777777" w:rsidR="001F76F3" w:rsidRPr="00F70B51" w:rsidRDefault="001F76F3" w:rsidP="00D933D4">
            <w:pPr>
              <w:jc w:val="center"/>
              <w:rPr>
                <w:rFonts w:eastAsia="標楷體"/>
              </w:rPr>
            </w:pPr>
          </w:p>
        </w:tc>
      </w:tr>
      <w:tr w:rsidR="00B92EF7" w:rsidRPr="00F70B51" w14:paraId="0A590AD0" w14:textId="77777777" w:rsidTr="00D933D4">
        <w:trPr>
          <w:cantSplit/>
          <w:trHeight w:val="446"/>
        </w:trPr>
        <w:tc>
          <w:tcPr>
            <w:tcW w:w="694" w:type="dxa"/>
            <w:vMerge w:val="restart"/>
            <w:tcBorders>
              <w:top w:val="single" w:sz="4" w:space="0" w:color="auto"/>
            </w:tcBorders>
            <w:vAlign w:val="center"/>
          </w:tcPr>
          <w:p w14:paraId="3007BBA5" w14:textId="0475356C" w:rsidR="00B92EF7" w:rsidRPr="00F70B51" w:rsidRDefault="00B92EF7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/>
              </w:rPr>
              <w:t>基本知能課程</w:t>
            </w:r>
            <w:r>
              <w:rPr>
                <w:rFonts w:eastAsia="標楷體" w:hint="eastAsia"/>
                <w:spacing w:val="-16"/>
              </w:rPr>
              <w:t>12</w:t>
            </w:r>
          </w:p>
          <w:p w14:paraId="33B66509" w14:textId="77777777" w:rsidR="00B92EF7" w:rsidRPr="00F70B51" w:rsidRDefault="00B92EF7" w:rsidP="00D933D4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54EB10E4" w14:textId="77777777" w:rsidR="00B92EF7" w:rsidRDefault="00B92EF7" w:rsidP="00D933D4">
            <w:pPr>
              <w:rPr>
                <w:rFonts w:eastAsia="標楷體"/>
              </w:rPr>
            </w:pPr>
            <w:r w:rsidRPr="00F70B51">
              <w:rPr>
                <w:rFonts w:eastAsia="標楷體"/>
              </w:rPr>
              <w:t>外國語文學門</w:t>
            </w:r>
            <w:r w:rsidRPr="00F70B51">
              <w:rPr>
                <w:rFonts w:eastAsia="標楷體"/>
              </w:rPr>
              <w:t>(Q)</w:t>
            </w:r>
          </w:p>
          <w:p w14:paraId="774ED7AB" w14:textId="407BF85E" w:rsidR="00B92EF7" w:rsidRPr="004F4EA5" w:rsidRDefault="00B92EF7" w:rsidP="00D933D4">
            <w:pPr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FOREIGN LANGUAGE</w:t>
            </w:r>
          </w:p>
        </w:tc>
        <w:tc>
          <w:tcPr>
            <w:tcW w:w="416" w:type="dxa"/>
            <w:tcBorders>
              <w:top w:val="single" w:sz="4" w:space="0" w:color="auto"/>
            </w:tcBorders>
            <w:vAlign w:val="center"/>
          </w:tcPr>
          <w:p w14:paraId="26B4AD50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8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7C69A901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14:paraId="7C858E7C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AB82675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14:paraId="75A81045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4B8528FE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vAlign w:val="center"/>
          </w:tcPr>
          <w:p w14:paraId="4E8270EA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D329646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14:paraId="18BBF065" w14:textId="77777777" w:rsidR="00B92EF7" w:rsidRPr="00F70B51" w:rsidRDefault="00B92EF7" w:rsidP="00D933D4">
            <w:pPr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2C85213E" w14:textId="2025EC2C" w:rsidR="00B92EF7" w:rsidRPr="00DA65EE" w:rsidRDefault="00B92EF7" w:rsidP="00D933D4">
            <w:pPr>
              <w:spacing w:line="300" w:lineRule="exact"/>
              <w:rPr>
                <w:rFonts w:eastAsia="標楷體"/>
              </w:rPr>
            </w:pPr>
          </w:p>
        </w:tc>
      </w:tr>
      <w:tr w:rsidR="00B92EF7" w:rsidRPr="00F70B51" w14:paraId="09989285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15008563" w14:textId="77777777" w:rsidR="00B92EF7" w:rsidRPr="00F70B51" w:rsidRDefault="00B92EF7" w:rsidP="00D933D4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871D91A" w14:textId="77777777" w:rsidR="00B92EF7" w:rsidRDefault="00B92EF7" w:rsidP="00D933D4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中國語文能力表達</w:t>
            </w:r>
          </w:p>
          <w:p w14:paraId="5009E6CE" w14:textId="057D3D32" w:rsidR="00B92EF7" w:rsidRPr="004F4EA5" w:rsidRDefault="00B92EF7" w:rsidP="00D933D4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ABILITY OF EXPRESSING IN SPOKEN AND WRITTEN CHINESE</w:t>
            </w:r>
          </w:p>
        </w:tc>
        <w:tc>
          <w:tcPr>
            <w:tcW w:w="416" w:type="dxa"/>
            <w:vAlign w:val="center"/>
          </w:tcPr>
          <w:p w14:paraId="26E83D63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687BC8F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0597944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538DEBD6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69D4B2F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B5A06C4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7C26BFD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8B59A21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9E6E04C" w14:textId="77777777" w:rsidR="00B92EF7" w:rsidRPr="00F70B51" w:rsidRDefault="00B92EF7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598D26E2" w14:textId="77777777" w:rsidR="005A6E7C" w:rsidRDefault="005A6E7C" w:rsidP="005A6E7C">
            <w:pPr>
              <w:spacing w:line="300" w:lineRule="exact"/>
              <w:ind w:leftChars="-15" w:left="166" w:hangingChars="84" w:hanging="202"/>
              <w:rPr>
                <w:rFonts w:eastAsia="標楷體"/>
              </w:rPr>
            </w:pPr>
            <w:r w:rsidRPr="00F70B51">
              <w:rPr>
                <w:rFonts w:eastAsia="標楷體"/>
              </w:rPr>
              <w:t>語文表達</w:t>
            </w:r>
          </w:p>
          <w:p w14:paraId="6ED8AE03" w14:textId="17198A70" w:rsidR="00B92EF7" w:rsidRPr="00F70B51" w:rsidRDefault="005A6E7C" w:rsidP="005A6E7C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Chinese Language</w:t>
            </w:r>
          </w:p>
        </w:tc>
      </w:tr>
      <w:tr w:rsidR="00B92EF7" w:rsidRPr="00F70B51" w14:paraId="0134A2CC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51A85581" w14:textId="77777777" w:rsidR="00B92EF7" w:rsidRPr="00F70B51" w:rsidRDefault="00B92EF7" w:rsidP="00B92EF7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111C1132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大學學習</w:t>
            </w:r>
          </w:p>
          <w:p w14:paraId="41E51E04" w14:textId="7CCC6F0C" w:rsidR="00B92EF7" w:rsidRPr="00F70B51" w:rsidRDefault="00B92EF7" w:rsidP="00B92EF7">
            <w:pPr>
              <w:spacing w:line="300" w:lineRule="exact"/>
              <w:ind w:right="-168"/>
              <w:rPr>
                <w:rFonts w:eastAsia="標楷體"/>
              </w:rPr>
            </w:pPr>
            <w:r w:rsidRPr="004F4EA5">
              <w:rPr>
                <w:rFonts w:eastAsia="標楷體"/>
                <w:sz w:val="20"/>
              </w:rPr>
              <w:t>LEARNING IN UNIVERSITY</w:t>
            </w:r>
          </w:p>
        </w:tc>
        <w:tc>
          <w:tcPr>
            <w:tcW w:w="416" w:type="dxa"/>
            <w:vAlign w:val="center"/>
          </w:tcPr>
          <w:p w14:paraId="0DBD455D" w14:textId="49CD1A6E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311AC652" w14:textId="5C7BC1F4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3" w:type="dxa"/>
            <w:vAlign w:val="center"/>
          </w:tcPr>
          <w:p w14:paraId="6B3700D8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8283C2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A9799EC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4F8EE11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7CD1DB69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DB582A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ED1F10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12CC9F3C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學習與發展學門</w:t>
            </w:r>
            <w:r w:rsidRPr="00F70B51">
              <w:rPr>
                <w:rFonts w:eastAsia="標楷體"/>
              </w:rPr>
              <w:t>(N)</w:t>
            </w:r>
          </w:p>
          <w:p w14:paraId="4F05825C" w14:textId="77777777" w:rsidR="00B92EF7" w:rsidRDefault="00B92EF7" w:rsidP="00B92EF7">
            <w:pPr>
              <w:spacing w:line="300" w:lineRule="exact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 xml:space="preserve">Learning and Development </w:t>
            </w:r>
          </w:p>
          <w:p w14:paraId="2718E5CD" w14:textId="2166DACA" w:rsidR="00B92EF7" w:rsidRPr="00F70B51" w:rsidRDefault="00B92EF7" w:rsidP="00B92EF7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(Field N)</w:t>
            </w:r>
          </w:p>
        </w:tc>
      </w:tr>
      <w:tr w:rsidR="00B92EF7" w:rsidRPr="00F70B51" w14:paraId="29437B49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4007D0BF" w14:textId="77777777" w:rsidR="00B92EF7" w:rsidRPr="00F70B51" w:rsidRDefault="00B92EF7" w:rsidP="00B92EF7">
            <w:pPr>
              <w:spacing w:line="28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1E44949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社團學習與實作</w:t>
            </w:r>
            <w:r w:rsidRPr="00F70B51">
              <w:rPr>
                <w:rFonts w:eastAsia="標楷體"/>
              </w:rPr>
              <w:t>(K)</w:t>
            </w:r>
          </w:p>
          <w:p w14:paraId="06E00AE1" w14:textId="2DDC1717" w:rsidR="00B92EF7" w:rsidRPr="00F70B51" w:rsidRDefault="00B92EF7" w:rsidP="00B92EF7">
            <w:pPr>
              <w:spacing w:line="300" w:lineRule="exact"/>
              <w:ind w:right="-168"/>
              <w:rPr>
                <w:rFonts w:eastAsia="標楷體"/>
              </w:rPr>
            </w:pPr>
            <w:r w:rsidRPr="004F4EA5">
              <w:rPr>
                <w:rFonts w:eastAsia="標楷體"/>
                <w:sz w:val="20"/>
              </w:rPr>
              <w:t>LEARNING AND PRACTICE OF CLUBS:AN INTRODUCTION(Field K)</w:t>
            </w:r>
          </w:p>
        </w:tc>
        <w:tc>
          <w:tcPr>
            <w:tcW w:w="416" w:type="dxa"/>
            <w:vAlign w:val="center"/>
          </w:tcPr>
          <w:p w14:paraId="5C0E04E5" w14:textId="6F6E8F38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62" w:type="dxa"/>
            <w:vAlign w:val="center"/>
          </w:tcPr>
          <w:p w14:paraId="20DEB702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1F9E32" w14:textId="7F793B38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1</w:t>
            </w:r>
          </w:p>
        </w:tc>
        <w:tc>
          <w:tcPr>
            <w:tcW w:w="429" w:type="dxa"/>
            <w:vAlign w:val="center"/>
          </w:tcPr>
          <w:p w14:paraId="2704AF2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9C0D7A3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61D924E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782B18B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BE2216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D282237" w14:textId="77777777" w:rsidR="00B92EF7" w:rsidRPr="00F70B51" w:rsidRDefault="00B92EF7" w:rsidP="00B92EF7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68E1D87D" w14:textId="77777777" w:rsidR="00B92EF7" w:rsidRDefault="00B92EF7" w:rsidP="00B92EF7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課外活動與團隊發展</w:t>
            </w:r>
          </w:p>
          <w:p w14:paraId="17B581DB" w14:textId="3B3B2B12" w:rsidR="00B92EF7" w:rsidRPr="00F70B51" w:rsidRDefault="00B92EF7" w:rsidP="00B92EF7">
            <w:pPr>
              <w:spacing w:line="300" w:lineRule="exact"/>
              <w:ind w:leftChars="-15" w:left="132" w:hangingChars="84" w:hanging="168"/>
              <w:rPr>
                <w:rFonts w:eastAsia="標楷體"/>
                <w:sz w:val="20"/>
              </w:rPr>
            </w:pPr>
            <w:r w:rsidRPr="004F4EA5">
              <w:rPr>
                <w:rFonts w:eastAsia="標楷體"/>
                <w:sz w:val="20"/>
              </w:rPr>
              <w:t>Extracurricular Activities and Team-Ship Development(Field K)</w:t>
            </w:r>
          </w:p>
        </w:tc>
      </w:tr>
      <w:tr w:rsidR="00DF54CF" w:rsidRPr="00F70B51" w14:paraId="1ABCB8B4" w14:textId="77777777" w:rsidTr="002A220F">
        <w:trPr>
          <w:cantSplit/>
          <w:trHeight w:val="362"/>
        </w:trPr>
        <w:tc>
          <w:tcPr>
            <w:tcW w:w="694" w:type="dxa"/>
            <w:vMerge w:val="restart"/>
            <w:vAlign w:val="center"/>
          </w:tcPr>
          <w:p w14:paraId="2A1F1FFD" w14:textId="77777777" w:rsidR="00DF54CF" w:rsidRPr="00F70B51" w:rsidRDefault="00DF54CF" w:rsidP="00DF54CF">
            <w:pPr>
              <w:spacing w:line="280" w:lineRule="exact"/>
              <w:ind w:leftChars="-6" w:right="57" w:hangingChars="6" w:hanging="14"/>
              <w:jc w:val="center"/>
              <w:rPr>
                <w:rFonts w:eastAsia="標楷體"/>
                <w:spacing w:val="-16"/>
              </w:rPr>
            </w:pPr>
            <w:r w:rsidRPr="00F70B51">
              <w:rPr>
                <w:rFonts w:eastAsia="標楷體" w:hint="eastAsia"/>
              </w:rPr>
              <w:t>通識核心</w:t>
            </w:r>
            <w:r w:rsidRPr="00F70B51">
              <w:rPr>
                <w:rFonts w:eastAsia="標楷體"/>
              </w:rPr>
              <w:t>課程</w:t>
            </w:r>
            <w:r>
              <w:rPr>
                <w:rFonts w:eastAsia="標楷體" w:hint="eastAsia"/>
                <w:spacing w:val="-16"/>
              </w:rPr>
              <w:t>14</w:t>
            </w:r>
          </w:p>
          <w:p w14:paraId="2DE9E4F7" w14:textId="071AEDF4" w:rsidR="00DF54CF" w:rsidRPr="00F70B51" w:rsidRDefault="00DF54CF" w:rsidP="00DF54CF">
            <w:pPr>
              <w:spacing w:line="280" w:lineRule="exact"/>
              <w:ind w:leftChars="-17" w:right="-7" w:hangingChars="17" w:hanging="41"/>
              <w:jc w:val="center"/>
              <w:rPr>
                <w:rFonts w:eastAsia="標楷體" w:hint="eastAsia"/>
              </w:rPr>
            </w:pPr>
            <w:r w:rsidRPr="00F70B51">
              <w:rPr>
                <w:rFonts w:eastAsia="標楷體"/>
              </w:rPr>
              <w:t>學分</w:t>
            </w:r>
          </w:p>
        </w:tc>
        <w:tc>
          <w:tcPr>
            <w:tcW w:w="3175" w:type="dxa"/>
            <w:vAlign w:val="center"/>
          </w:tcPr>
          <w:p w14:paraId="6BD20AD6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AI</w:t>
            </w:r>
            <w:r>
              <w:rPr>
                <w:rFonts w:eastAsia="標楷體" w:hint="eastAsia"/>
              </w:rPr>
              <w:t>與程式語言</w:t>
            </w:r>
          </w:p>
          <w:p w14:paraId="0101ADD4" w14:textId="73F6B391" w:rsidR="00DF54CF" w:rsidRPr="00F70B51" w:rsidRDefault="00DF54CF" w:rsidP="00DF54CF">
            <w:pPr>
              <w:spacing w:line="300" w:lineRule="exact"/>
              <w:rPr>
                <w:rFonts w:eastAsia="標楷體" w:hint="eastAsia"/>
              </w:rPr>
            </w:pPr>
            <w:r w:rsidRPr="00A72936">
              <w:rPr>
                <w:rFonts w:eastAsia="標楷體" w:hint="eastAsia"/>
                <w:sz w:val="20"/>
              </w:rPr>
              <w:t>AI AND PROGRAMMING LANGUAGE</w:t>
            </w:r>
          </w:p>
        </w:tc>
        <w:tc>
          <w:tcPr>
            <w:tcW w:w="416" w:type="dxa"/>
            <w:vAlign w:val="center"/>
          </w:tcPr>
          <w:p w14:paraId="3876462E" w14:textId="5A53BD62" w:rsidR="00DF54CF" w:rsidRPr="00F70B51" w:rsidRDefault="00DF54CF" w:rsidP="00DF54CF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2C6F13FA" w14:textId="59952E3E" w:rsidR="00DF54CF" w:rsidRPr="00F70B51" w:rsidRDefault="00DF54CF" w:rsidP="00DF54CF">
            <w:pPr>
              <w:spacing w:line="30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3C5E24C7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02B5C0A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1ACC91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CAC66C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CF0D4A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E1C345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B109D56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5770BAD7" w14:textId="13388B36" w:rsidR="00DF54CF" w:rsidRPr="00F70B51" w:rsidRDefault="00DF54CF" w:rsidP="00DF54CF">
            <w:pPr>
              <w:spacing w:line="300" w:lineRule="exact"/>
              <w:rPr>
                <w:rFonts w:eastAsia="標楷體" w:hint="eastAsia"/>
                <w:b/>
              </w:rPr>
            </w:pPr>
            <w:r>
              <w:rPr>
                <w:rFonts w:eastAsia="標楷體" w:hint="eastAsia"/>
                <w:b/>
              </w:rPr>
              <w:t>必修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學分</w:t>
            </w:r>
          </w:p>
        </w:tc>
      </w:tr>
      <w:tr w:rsidR="00DF54CF" w:rsidRPr="00F70B51" w14:paraId="21D27145" w14:textId="77777777" w:rsidTr="002A220F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4B5FF7A8" w14:textId="2E130121" w:rsidR="00DF54CF" w:rsidRPr="00F70B51" w:rsidRDefault="00DF54CF" w:rsidP="00DF54CF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27E8126B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探索永續</w:t>
            </w:r>
          </w:p>
          <w:p w14:paraId="3BACC52B" w14:textId="0D1766B8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EXPLORING SUSTAINABILITY</w:t>
            </w:r>
          </w:p>
        </w:tc>
        <w:tc>
          <w:tcPr>
            <w:tcW w:w="416" w:type="dxa"/>
            <w:vAlign w:val="center"/>
          </w:tcPr>
          <w:p w14:paraId="6E14D3FE" w14:textId="55CC5E22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2" w:type="dxa"/>
            <w:vAlign w:val="center"/>
          </w:tcPr>
          <w:p w14:paraId="30159B27" w14:textId="1C442E86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 w:hint="eastAsia"/>
              </w:rPr>
              <w:t>1</w:t>
            </w:r>
          </w:p>
        </w:tc>
        <w:tc>
          <w:tcPr>
            <w:tcW w:w="463" w:type="dxa"/>
            <w:vAlign w:val="center"/>
          </w:tcPr>
          <w:p w14:paraId="47EE05F4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116732D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F171E3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4EF7E0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275B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9299BC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C492B8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  <w:vAlign w:val="center"/>
          </w:tcPr>
          <w:p w14:paraId="5E84A59D" w14:textId="621BCF2C" w:rsidR="00DF54CF" w:rsidRPr="00F70B51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必修</w:t>
            </w:r>
            <w:r>
              <w:rPr>
                <w:rFonts w:eastAsia="標楷體" w:hint="eastAsia"/>
                <w:b/>
              </w:rPr>
              <w:t>1</w:t>
            </w:r>
            <w:r>
              <w:rPr>
                <w:rFonts w:eastAsia="標楷體" w:hint="eastAsia"/>
                <w:b/>
              </w:rPr>
              <w:t>學分</w:t>
            </w:r>
          </w:p>
        </w:tc>
      </w:tr>
      <w:tr w:rsidR="00DF54CF" w:rsidRPr="00F70B51" w14:paraId="3573710B" w14:textId="77777777" w:rsidTr="00D933D4">
        <w:trPr>
          <w:cantSplit/>
          <w:trHeight w:val="362"/>
        </w:trPr>
        <w:tc>
          <w:tcPr>
            <w:tcW w:w="694" w:type="dxa"/>
            <w:vMerge/>
            <w:vAlign w:val="center"/>
          </w:tcPr>
          <w:p w14:paraId="2DF05A8C" w14:textId="2F38EAF7" w:rsidR="00DF54CF" w:rsidRPr="00F70B51" w:rsidRDefault="00DF54CF" w:rsidP="00DF54CF">
            <w:pPr>
              <w:spacing w:line="280" w:lineRule="exact"/>
              <w:ind w:leftChars="-17" w:right="-7" w:hangingChars="17" w:hanging="41"/>
              <w:jc w:val="center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3D861FF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文學經典學門</w:t>
            </w:r>
            <w:r w:rsidRPr="00F70B51">
              <w:rPr>
                <w:rFonts w:eastAsia="標楷體"/>
              </w:rPr>
              <w:t>(L)</w:t>
            </w:r>
          </w:p>
          <w:p w14:paraId="78CE783C" w14:textId="5CB9822F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CLASSICS IN WORLD </w:t>
            </w:r>
            <w:proofErr w:type="gramStart"/>
            <w:r w:rsidRPr="00D933D4">
              <w:rPr>
                <w:rFonts w:eastAsia="標楷體"/>
                <w:sz w:val="20"/>
              </w:rPr>
              <w:t>LITERATURE(</w:t>
            </w:r>
            <w:proofErr w:type="gramEnd"/>
            <w:r w:rsidRPr="00D933D4">
              <w:rPr>
                <w:rFonts w:eastAsia="標楷體"/>
                <w:sz w:val="20"/>
              </w:rPr>
              <w:t>Field L)</w:t>
            </w:r>
          </w:p>
        </w:tc>
        <w:tc>
          <w:tcPr>
            <w:tcW w:w="416" w:type="dxa"/>
            <w:vAlign w:val="center"/>
          </w:tcPr>
          <w:p w14:paraId="23E78BA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4E5A19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8751DD4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006578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E57FC0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06D792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2CDC5BB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B27546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EDCBE9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</w:tcBorders>
            <w:vAlign w:val="center"/>
          </w:tcPr>
          <w:p w14:paraId="62520D99" w14:textId="77777777" w:rsidR="00DF54CF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人文領域至少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15883180" w14:textId="677D2BB1" w:rsidR="00DF54CF" w:rsidRPr="00F70B51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At least 2 credits in humanities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4D03198B" w14:textId="77777777" w:rsidR="00DF54CF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每學門至多修習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  <w:b/>
              </w:rPr>
              <w:t>科</w:t>
            </w:r>
            <w:r w:rsidRPr="00F70B51">
              <w:rPr>
                <w:rFonts w:eastAsia="標楷體"/>
                <w:b/>
              </w:rPr>
              <w:t>4</w:t>
            </w:r>
            <w:r w:rsidRPr="00F70B51">
              <w:rPr>
                <w:rFonts w:eastAsia="標楷體"/>
                <w:b/>
              </w:rPr>
              <w:t>學分</w:t>
            </w:r>
          </w:p>
          <w:p w14:paraId="24DFB6C5" w14:textId="75B4C93D" w:rsidR="00DF54CF" w:rsidRPr="00F70B51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D933D4">
              <w:rPr>
                <w:rFonts w:eastAsia="標楷體"/>
                <w:b/>
              </w:rPr>
              <w:t>A maximum of 2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courses with 4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credits per</w:t>
            </w:r>
            <w:r>
              <w:rPr>
                <w:rFonts w:eastAsia="標楷體" w:hint="eastAsia"/>
                <w:b/>
              </w:rPr>
              <w:t xml:space="preserve"> </w:t>
            </w:r>
            <w:r w:rsidRPr="00D933D4">
              <w:rPr>
                <w:rFonts w:eastAsia="標楷體"/>
                <w:b/>
              </w:rPr>
              <w:t>subject</w:t>
            </w:r>
          </w:p>
        </w:tc>
      </w:tr>
      <w:tr w:rsidR="00DF54CF" w:rsidRPr="00F70B51" w14:paraId="51FF4443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28C485CB" w14:textId="77777777" w:rsidR="00DF54CF" w:rsidRPr="00F70B51" w:rsidRDefault="00DF54CF" w:rsidP="00DF54C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E0EDE56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歷史與文化學門</w:t>
            </w:r>
            <w:r w:rsidRPr="00F70B51">
              <w:rPr>
                <w:rFonts w:eastAsia="標楷體"/>
              </w:rPr>
              <w:t>(P)</w:t>
            </w:r>
          </w:p>
          <w:p w14:paraId="164D8B93" w14:textId="53208A83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 xml:space="preserve">HISTORY AND </w:t>
            </w:r>
            <w:proofErr w:type="gramStart"/>
            <w:r w:rsidRPr="00D933D4">
              <w:rPr>
                <w:rFonts w:eastAsia="標楷體"/>
                <w:sz w:val="20"/>
              </w:rPr>
              <w:t>CULTURE(</w:t>
            </w:r>
            <w:proofErr w:type="gramEnd"/>
            <w:r w:rsidRPr="00D933D4">
              <w:rPr>
                <w:rFonts w:eastAsia="標楷體"/>
                <w:sz w:val="20"/>
              </w:rPr>
              <w:t xml:space="preserve">Field </w:t>
            </w:r>
            <w:r>
              <w:rPr>
                <w:rFonts w:eastAsia="標楷體" w:hint="eastAsia"/>
                <w:sz w:val="20"/>
              </w:rPr>
              <w:t>P</w:t>
            </w:r>
            <w:r w:rsidRPr="00D933D4">
              <w:rPr>
                <w:rFonts w:eastAsia="標楷體"/>
                <w:sz w:val="20"/>
              </w:rPr>
              <w:t>)</w:t>
            </w:r>
          </w:p>
        </w:tc>
        <w:tc>
          <w:tcPr>
            <w:tcW w:w="416" w:type="dxa"/>
            <w:vAlign w:val="center"/>
          </w:tcPr>
          <w:p w14:paraId="37F03D2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667B8B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24264EB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CA6EDE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B021AA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AC4464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6C865E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0F97E8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5E7791F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8BE3CB9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452C5D2C" w14:textId="77777777" w:rsidR="00DF54CF" w:rsidRPr="00F70B51" w:rsidRDefault="00DF54CF" w:rsidP="00DF54C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F54CF" w:rsidRPr="00F70B51" w14:paraId="2F76F263" w14:textId="77777777" w:rsidTr="00D933D4">
        <w:trPr>
          <w:cantSplit/>
          <w:trHeight w:val="65"/>
        </w:trPr>
        <w:tc>
          <w:tcPr>
            <w:tcW w:w="694" w:type="dxa"/>
            <w:vMerge/>
            <w:vAlign w:val="center"/>
          </w:tcPr>
          <w:p w14:paraId="48EAB207" w14:textId="77777777" w:rsidR="00DF54CF" w:rsidRPr="00F70B51" w:rsidRDefault="00DF54CF" w:rsidP="00DF54C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5FB7CB90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哲學與宗教學門</w:t>
            </w:r>
            <w:r w:rsidRPr="00F70B51">
              <w:rPr>
                <w:rFonts w:eastAsia="標楷體"/>
              </w:rPr>
              <w:t>(V)</w:t>
            </w:r>
          </w:p>
          <w:p w14:paraId="6EBCA1C3" w14:textId="5D9D900D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PHILOSOPHY AND RELIGION (Field V)</w:t>
            </w:r>
          </w:p>
        </w:tc>
        <w:tc>
          <w:tcPr>
            <w:tcW w:w="416" w:type="dxa"/>
            <w:vAlign w:val="center"/>
          </w:tcPr>
          <w:p w14:paraId="5596B34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1683A9B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69D0C4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1ED9E1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03D6DA6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486946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9F77F6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6E00376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AF1ACA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A6BF536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AB0F4E" w14:textId="77777777" w:rsidR="00DF54CF" w:rsidRPr="00F70B51" w:rsidRDefault="00DF54CF" w:rsidP="00DF54C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F54CF" w:rsidRPr="00F70B51" w14:paraId="2D939A74" w14:textId="77777777" w:rsidTr="00D933D4">
        <w:trPr>
          <w:cantSplit/>
          <w:trHeight w:val="417"/>
        </w:trPr>
        <w:tc>
          <w:tcPr>
            <w:tcW w:w="694" w:type="dxa"/>
            <w:vMerge/>
            <w:vAlign w:val="center"/>
          </w:tcPr>
          <w:p w14:paraId="013D8BA6" w14:textId="77777777" w:rsidR="00DF54CF" w:rsidRPr="00F70B51" w:rsidRDefault="00DF54CF" w:rsidP="00DF54C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583EB53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藝術欣賞與創作學門</w:t>
            </w:r>
            <w:r w:rsidRPr="00F70B51">
              <w:rPr>
                <w:rFonts w:eastAsia="標楷體"/>
              </w:rPr>
              <w:t>(M)</w:t>
            </w:r>
          </w:p>
          <w:p w14:paraId="3122FDF4" w14:textId="26A2A7D6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ARTS APPRECIATION AND INVENTION (Field M)</w:t>
            </w:r>
          </w:p>
        </w:tc>
        <w:tc>
          <w:tcPr>
            <w:tcW w:w="416" w:type="dxa"/>
            <w:vAlign w:val="center"/>
          </w:tcPr>
          <w:p w14:paraId="2675384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FD01C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7A3AFD4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413B9A7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43C6174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178EAC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6D4575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0B26BC0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075CA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264B454D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30AE6634" w14:textId="77777777" w:rsidR="00DF54CF" w:rsidRPr="00F70B51" w:rsidRDefault="00DF54CF" w:rsidP="00DF54C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F54CF" w:rsidRPr="00F70B51" w14:paraId="31796EFF" w14:textId="77777777" w:rsidTr="00D933D4">
        <w:trPr>
          <w:cantSplit/>
          <w:trHeight w:val="404"/>
        </w:trPr>
        <w:tc>
          <w:tcPr>
            <w:tcW w:w="694" w:type="dxa"/>
            <w:vMerge/>
            <w:vAlign w:val="center"/>
          </w:tcPr>
          <w:p w14:paraId="12992B83" w14:textId="77777777" w:rsidR="00DF54CF" w:rsidRPr="00F70B51" w:rsidRDefault="00DF54CF" w:rsidP="00DF54C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2EF33298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全球視野學門</w:t>
            </w:r>
            <w:r w:rsidRPr="00F70B51">
              <w:rPr>
                <w:rFonts w:eastAsia="標楷體"/>
              </w:rPr>
              <w:t>(T)</w:t>
            </w:r>
          </w:p>
          <w:p w14:paraId="1926EC20" w14:textId="7845C838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OUTLOOK (Field T)</w:t>
            </w:r>
          </w:p>
        </w:tc>
        <w:tc>
          <w:tcPr>
            <w:tcW w:w="416" w:type="dxa"/>
            <w:vAlign w:val="center"/>
          </w:tcPr>
          <w:p w14:paraId="053D4F8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21E2D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B07127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95B3A77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7BDEB0A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292C1D8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1C75D807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FED546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7ECC587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66623B2C" w14:textId="77777777" w:rsidR="00DF54CF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社會領域至少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2C113065" w14:textId="61851946" w:rsidR="00DF54CF" w:rsidRPr="00D933D4" w:rsidRDefault="00DF54CF" w:rsidP="00DF54CF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social sciences</w:t>
            </w:r>
          </w:p>
        </w:tc>
        <w:tc>
          <w:tcPr>
            <w:tcW w:w="1559" w:type="dxa"/>
            <w:vMerge/>
            <w:vAlign w:val="center"/>
          </w:tcPr>
          <w:p w14:paraId="2A7A50C5" w14:textId="77777777" w:rsidR="00DF54CF" w:rsidRPr="00F70B51" w:rsidRDefault="00DF54CF" w:rsidP="00DF54CF">
            <w:pPr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DF54CF" w:rsidRPr="00F70B51" w14:paraId="08DE19A0" w14:textId="77777777" w:rsidTr="00D933D4">
        <w:trPr>
          <w:cantSplit/>
          <w:trHeight w:val="376"/>
        </w:trPr>
        <w:tc>
          <w:tcPr>
            <w:tcW w:w="694" w:type="dxa"/>
            <w:vMerge/>
            <w:vAlign w:val="center"/>
          </w:tcPr>
          <w:p w14:paraId="1AA3EB2B" w14:textId="77777777" w:rsidR="00DF54CF" w:rsidRPr="00F70B51" w:rsidRDefault="00DF54CF" w:rsidP="00DF54CF">
            <w:pPr>
              <w:spacing w:before="240" w:after="240"/>
              <w:ind w:left="57" w:right="57"/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9E95452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未來學學門</w:t>
            </w:r>
            <w:r w:rsidRPr="00F70B51">
              <w:rPr>
                <w:rFonts w:eastAsia="標楷體"/>
              </w:rPr>
              <w:t>(R)</w:t>
            </w:r>
          </w:p>
          <w:p w14:paraId="1D818722" w14:textId="78AAD81E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FUTURES STUDIES (Field R)</w:t>
            </w:r>
          </w:p>
        </w:tc>
        <w:tc>
          <w:tcPr>
            <w:tcW w:w="416" w:type="dxa"/>
            <w:vAlign w:val="center"/>
          </w:tcPr>
          <w:p w14:paraId="0D29EF8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1CD67A14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6B16084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749488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617131E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4E9414E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1F1CAC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FD730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D33F1D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6829BC7E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4310D7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F54CF" w:rsidRPr="00F70B51" w14:paraId="0034A8F8" w14:textId="77777777" w:rsidTr="00D933D4">
        <w:trPr>
          <w:cantSplit/>
          <w:trHeight w:val="389"/>
        </w:trPr>
        <w:tc>
          <w:tcPr>
            <w:tcW w:w="694" w:type="dxa"/>
            <w:vMerge/>
            <w:vAlign w:val="center"/>
          </w:tcPr>
          <w:p w14:paraId="4B89B39D" w14:textId="77777777" w:rsidR="00DF54CF" w:rsidRPr="00F70B51" w:rsidRDefault="00DF54CF" w:rsidP="00DF54C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3373AA89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社會分析學門</w:t>
            </w:r>
            <w:r w:rsidRPr="00F70B51">
              <w:rPr>
                <w:rFonts w:eastAsia="標楷體"/>
              </w:rPr>
              <w:t>(W)</w:t>
            </w:r>
          </w:p>
          <w:p w14:paraId="7CBC797B" w14:textId="492E6FEF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SOCIAL ANALYSIS (Field W)</w:t>
            </w:r>
          </w:p>
        </w:tc>
        <w:tc>
          <w:tcPr>
            <w:tcW w:w="416" w:type="dxa"/>
            <w:vAlign w:val="center"/>
          </w:tcPr>
          <w:p w14:paraId="658D4FA7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935B02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1BB2C28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3DC5A2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77C5A9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68AC68C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93CD29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6D68CAF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83E6DB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4CFCD549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1A8F22B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F54CF" w:rsidRPr="00F70B51" w14:paraId="5513596E" w14:textId="77777777" w:rsidTr="00D933D4">
        <w:trPr>
          <w:cantSplit/>
          <w:trHeight w:val="418"/>
        </w:trPr>
        <w:tc>
          <w:tcPr>
            <w:tcW w:w="694" w:type="dxa"/>
            <w:vMerge/>
            <w:vAlign w:val="center"/>
          </w:tcPr>
          <w:p w14:paraId="7F42F2AE" w14:textId="77777777" w:rsidR="00DF54CF" w:rsidRPr="00F70B51" w:rsidRDefault="00DF54CF" w:rsidP="00DF54C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7BBACD22" w14:textId="77777777" w:rsidR="00DF54CF" w:rsidRDefault="00DF54CF" w:rsidP="00DF54CF">
            <w:pPr>
              <w:spacing w:line="300" w:lineRule="exact"/>
              <w:ind w:right="-168"/>
              <w:rPr>
                <w:rFonts w:eastAsia="標楷體"/>
              </w:rPr>
            </w:pPr>
            <w:r w:rsidRPr="00F70B51">
              <w:rPr>
                <w:rFonts w:eastAsia="標楷體"/>
              </w:rPr>
              <w:t>公民社會及參與學門</w:t>
            </w:r>
            <w:r w:rsidRPr="00F70B51">
              <w:rPr>
                <w:rFonts w:eastAsia="標楷體"/>
              </w:rPr>
              <w:t>(S)</w:t>
            </w:r>
          </w:p>
          <w:p w14:paraId="4664ED15" w14:textId="785B52D7" w:rsidR="00DF54CF" w:rsidRPr="00D933D4" w:rsidRDefault="00DF54CF" w:rsidP="00DF54CF">
            <w:pPr>
              <w:spacing w:line="300" w:lineRule="exact"/>
              <w:ind w:right="-168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CIVIL SOCIETY AND PARTICIPATION (Field S)</w:t>
            </w:r>
          </w:p>
        </w:tc>
        <w:tc>
          <w:tcPr>
            <w:tcW w:w="416" w:type="dxa"/>
            <w:vAlign w:val="center"/>
          </w:tcPr>
          <w:p w14:paraId="28E807D6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688161F9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4698875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648DE8E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32DCCC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F14B6D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58B849A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30EF4266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5D300A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733C97A1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7691DE8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F54CF" w:rsidRPr="00F70B51" w14:paraId="79211F58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625AB031" w14:textId="77777777" w:rsidR="00DF54CF" w:rsidRPr="00F70B51" w:rsidRDefault="00DF54CF" w:rsidP="00DF54C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C2642D5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資訊教育學門</w:t>
            </w:r>
            <w:r w:rsidRPr="00F70B51">
              <w:rPr>
                <w:rFonts w:eastAsia="標楷體"/>
              </w:rPr>
              <w:t>(O)</w:t>
            </w:r>
          </w:p>
          <w:p w14:paraId="72DEC8F5" w14:textId="2AF5EEDA" w:rsidR="00DF54CF" w:rsidRPr="00F70B51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pacing w:val="-12"/>
                <w:sz w:val="20"/>
              </w:rPr>
              <w:t>INFORMATION &amp; COMPUTER EDUCTION (Field O)</w:t>
            </w:r>
          </w:p>
        </w:tc>
        <w:tc>
          <w:tcPr>
            <w:tcW w:w="416" w:type="dxa"/>
            <w:vAlign w:val="center"/>
          </w:tcPr>
          <w:p w14:paraId="67D0483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3C6ECDA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1D3720F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27CB516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3DFE15B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5792DFC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8A06D4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7D8DF4C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49F4F71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54A8440" w14:textId="77777777" w:rsidR="00DF54CF" w:rsidRDefault="00DF54CF" w:rsidP="00DF54CF">
            <w:pPr>
              <w:spacing w:line="300" w:lineRule="exact"/>
              <w:rPr>
                <w:rFonts w:eastAsia="標楷體"/>
                <w:b/>
              </w:rPr>
            </w:pPr>
            <w:r w:rsidRPr="00F70B51">
              <w:rPr>
                <w:rFonts w:eastAsia="標楷體"/>
                <w:b/>
              </w:rPr>
              <w:t>科學領域至少</w:t>
            </w:r>
            <w:r w:rsidRPr="00F70B51">
              <w:rPr>
                <w:rFonts w:eastAsia="標楷體"/>
                <w:b/>
              </w:rPr>
              <w:t>2</w:t>
            </w:r>
            <w:r w:rsidRPr="00F70B51">
              <w:rPr>
                <w:rFonts w:eastAsia="標楷體"/>
              </w:rPr>
              <w:t>學</w:t>
            </w:r>
            <w:r w:rsidRPr="00F70B51">
              <w:rPr>
                <w:rFonts w:eastAsia="標楷體"/>
                <w:b/>
              </w:rPr>
              <w:t>分</w:t>
            </w:r>
          </w:p>
          <w:p w14:paraId="6D03C9EB" w14:textId="6725F304" w:rsidR="00DF54CF" w:rsidRPr="00D933D4" w:rsidRDefault="00DF54CF" w:rsidP="00DF54CF">
            <w:pPr>
              <w:spacing w:line="300" w:lineRule="exact"/>
              <w:rPr>
                <w:rFonts w:eastAsia="標楷體"/>
                <w:b/>
                <w:bCs/>
              </w:rPr>
            </w:pPr>
            <w:r w:rsidRPr="00D933D4">
              <w:rPr>
                <w:rFonts w:eastAsia="標楷體"/>
                <w:b/>
                <w:bCs/>
              </w:rPr>
              <w:t>At least 2 credits in science</w:t>
            </w:r>
          </w:p>
        </w:tc>
        <w:tc>
          <w:tcPr>
            <w:tcW w:w="1559" w:type="dxa"/>
            <w:vMerge/>
            <w:vAlign w:val="center"/>
          </w:tcPr>
          <w:p w14:paraId="45661ADB" w14:textId="77777777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</w:p>
        </w:tc>
      </w:tr>
      <w:tr w:rsidR="00DF54CF" w:rsidRPr="00F70B51" w14:paraId="0266ACC6" w14:textId="77777777" w:rsidTr="00D933D4">
        <w:trPr>
          <w:cantSplit/>
          <w:trHeight w:val="446"/>
        </w:trPr>
        <w:tc>
          <w:tcPr>
            <w:tcW w:w="694" w:type="dxa"/>
            <w:vMerge/>
            <w:vAlign w:val="center"/>
          </w:tcPr>
          <w:p w14:paraId="06BC605E" w14:textId="77777777" w:rsidR="00DF54CF" w:rsidRPr="00F70B51" w:rsidRDefault="00DF54CF" w:rsidP="00DF54C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02620E1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全球科技革命學門</w:t>
            </w:r>
            <w:r w:rsidRPr="00F70B51">
              <w:rPr>
                <w:rFonts w:eastAsia="標楷體"/>
              </w:rPr>
              <w:t>(Z)</w:t>
            </w:r>
          </w:p>
          <w:p w14:paraId="03C9B11F" w14:textId="408B1CBB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GLOBAL TECHNOLOGY REVOLUTION (Field Z)</w:t>
            </w:r>
          </w:p>
        </w:tc>
        <w:tc>
          <w:tcPr>
            <w:tcW w:w="416" w:type="dxa"/>
            <w:vAlign w:val="center"/>
          </w:tcPr>
          <w:p w14:paraId="6B9CA3DD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7347389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0E51E014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760E2B2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189AEA8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0A24626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0E02B6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22EE501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2B840A68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190F800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02AEAE7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F54CF" w:rsidRPr="00F70B51" w14:paraId="6D67AA72" w14:textId="77777777" w:rsidTr="00D933D4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7FED03F" w14:textId="77777777" w:rsidR="00DF54CF" w:rsidRPr="00F70B51" w:rsidRDefault="00DF54CF" w:rsidP="00DF54C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08ED8752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自然科學學門</w:t>
            </w:r>
            <w:r w:rsidRPr="00F70B51">
              <w:rPr>
                <w:rFonts w:eastAsia="標楷體"/>
              </w:rPr>
              <w:t>(U)</w:t>
            </w:r>
          </w:p>
          <w:p w14:paraId="4587C0B9" w14:textId="17EE1300" w:rsidR="00DF54CF" w:rsidRPr="00D933D4" w:rsidRDefault="00DF54CF" w:rsidP="00DF54CF">
            <w:pPr>
              <w:spacing w:line="300" w:lineRule="exact"/>
              <w:rPr>
                <w:rFonts w:eastAsia="標楷體"/>
                <w:sz w:val="20"/>
              </w:rPr>
            </w:pPr>
            <w:r w:rsidRPr="00D933D4">
              <w:rPr>
                <w:rFonts w:eastAsia="標楷體"/>
                <w:sz w:val="20"/>
              </w:rPr>
              <w:t>NATURAL SCIENCES (Field U)</w:t>
            </w:r>
          </w:p>
        </w:tc>
        <w:tc>
          <w:tcPr>
            <w:tcW w:w="416" w:type="dxa"/>
            <w:vAlign w:val="center"/>
          </w:tcPr>
          <w:p w14:paraId="03F9421E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462" w:type="dxa"/>
            <w:vAlign w:val="center"/>
          </w:tcPr>
          <w:p w14:paraId="0C6A224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EB12201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4C726D0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5CCCCE1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380B964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2F90418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C2E08C5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1D1340AA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301" w:type="dxa"/>
            <w:vMerge/>
            <w:vAlign w:val="center"/>
          </w:tcPr>
          <w:p w14:paraId="093AAE63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vAlign w:val="center"/>
          </w:tcPr>
          <w:p w14:paraId="2B40BB8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F54CF" w:rsidRPr="00F70B51" w14:paraId="0F516BEE" w14:textId="77777777" w:rsidTr="00A63390">
        <w:trPr>
          <w:cantSplit/>
          <w:trHeight w:val="431"/>
        </w:trPr>
        <w:tc>
          <w:tcPr>
            <w:tcW w:w="694" w:type="dxa"/>
            <w:vMerge w:val="restart"/>
            <w:vAlign w:val="center"/>
          </w:tcPr>
          <w:p w14:paraId="6980BB29" w14:textId="266F48A1" w:rsidR="00DF54CF" w:rsidRPr="00F70B51" w:rsidRDefault="00DF54CF" w:rsidP="00DF54CF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其他課程</w:t>
            </w:r>
          </w:p>
        </w:tc>
        <w:tc>
          <w:tcPr>
            <w:tcW w:w="3175" w:type="dxa"/>
            <w:vAlign w:val="center"/>
          </w:tcPr>
          <w:p w14:paraId="1C1BE2A1" w14:textId="77777777" w:rsidR="00DF54CF" w:rsidRDefault="00DF54CF" w:rsidP="00DF54C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體育</w:t>
            </w:r>
          </w:p>
          <w:p w14:paraId="0A98FF1F" w14:textId="74D20ACF" w:rsidR="00DF54CF" w:rsidRPr="00F70B51" w:rsidRDefault="00DF54CF" w:rsidP="00DF54CF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</w:rPr>
              <w:t>PHYSICAL EDUCATION</w:t>
            </w:r>
          </w:p>
        </w:tc>
        <w:tc>
          <w:tcPr>
            <w:tcW w:w="416" w:type="dxa"/>
            <w:vAlign w:val="center"/>
          </w:tcPr>
          <w:p w14:paraId="2A7FF8F7" w14:textId="1B861E3D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0A7EF81F" w14:textId="0342D22C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44016F50" w14:textId="35858474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29" w:type="dxa"/>
            <w:vAlign w:val="center"/>
          </w:tcPr>
          <w:p w14:paraId="061836CB" w14:textId="5E371EE6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27" w:type="dxa"/>
            <w:vAlign w:val="center"/>
          </w:tcPr>
          <w:p w14:paraId="69FABE58" w14:textId="03A93659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45" w:type="dxa"/>
            <w:vAlign w:val="center"/>
          </w:tcPr>
          <w:p w14:paraId="53652370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A0D67FC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1F5B28C2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073757C6" w14:textId="77777777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FE21521" w14:textId="164216CB" w:rsidR="00DF54CF" w:rsidRPr="00F70B51" w:rsidRDefault="00DF54CF" w:rsidP="00DF54C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F119F" w:rsidRPr="00F70B51" w14:paraId="06169E1E" w14:textId="77777777" w:rsidTr="000A32EA">
        <w:trPr>
          <w:cantSplit/>
          <w:trHeight w:val="431"/>
        </w:trPr>
        <w:tc>
          <w:tcPr>
            <w:tcW w:w="694" w:type="dxa"/>
            <w:vMerge/>
            <w:vAlign w:val="center"/>
          </w:tcPr>
          <w:p w14:paraId="3C667133" w14:textId="77777777" w:rsidR="00FF119F" w:rsidRPr="00F70B51" w:rsidRDefault="00FF119F" w:rsidP="00FF119F">
            <w:pPr>
              <w:rPr>
                <w:rFonts w:eastAsia="標楷體"/>
              </w:rPr>
            </w:pPr>
          </w:p>
        </w:tc>
        <w:tc>
          <w:tcPr>
            <w:tcW w:w="3175" w:type="dxa"/>
            <w:vAlign w:val="center"/>
          </w:tcPr>
          <w:p w14:paraId="4D19E36B" w14:textId="77777777" w:rsidR="00FF119F" w:rsidRDefault="00FF119F" w:rsidP="00FF119F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全民國防教育軍事訓練（一</w:t>
            </w:r>
            <w:r w:rsidRPr="00F70B51">
              <w:rPr>
                <w:rFonts w:eastAsia="標楷體" w:hint="eastAsia"/>
              </w:rPr>
              <w:t>）</w:t>
            </w:r>
            <w:r w:rsidRPr="00F70B51">
              <w:rPr>
                <w:rFonts w:eastAsia="標楷體" w:hint="eastAsia"/>
              </w:rPr>
              <w:t>-</w:t>
            </w:r>
            <w:r w:rsidRPr="00F70B51">
              <w:rPr>
                <w:rFonts w:eastAsia="標楷體" w:hint="eastAsia"/>
              </w:rPr>
              <w:t>國防科技</w:t>
            </w:r>
          </w:p>
          <w:p w14:paraId="41118419" w14:textId="75365DE7" w:rsidR="00FF119F" w:rsidRPr="00F70B51" w:rsidRDefault="00FF119F" w:rsidP="00FF119F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ALL-OUT DEFENSE EDUCATION MILITARY TRAINING(I)-NATIONAL DEFENSE TECHNOLOGY</w:t>
            </w:r>
          </w:p>
        </w:tc>
        <w:tc>
          <w:tcPr>
            <w:tcW w:w="416" w:type="dxa"/>
            <w:vAlign w:val="center"/>
          </w:tcPr>
          <w:p w14:paraId="5805935D" w14:textId="73DFFB2D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  <w:r w:rsidRPr="00084D3A"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68F34048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3" w:type="dxa"/>
            <w:vAlign w:val="center"/>
          </w:tcPr>
          <w:p w14:paraId="56F600C4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9" w:type="dxa"/>
            <w:vAlign w:val="center"/>
          </w:tcPr>
          <w:p w14:paraId="36884DA6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617A91B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74BF3571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66721893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4225A83A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39B39755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76546C0D" w14:textId="4D7F199E" w:rsidR="00FF119F" w:rsidRPr="00F70B51" w:rsidRDefault="00FF119F" w:rsidP="00FF119F">
            <w:pPr>
              <w:spacing w:line="300" w:lineRule="exact"/>
              <w:rPr>
                <w:rFonts w:eastAsia="標楷體"/>
              </w:rPr>
            </w:pPr>
          </w:p>
          <w:p w14:paraId="4A5A525D" w14:textId="702ED99C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F119F" w:rsidRPr="00F70B51" w14:paraId="7ADD5420" w14:textId="77777777" w:rsidTr="00E561E5">
        <w:trPr>
          <w:cantSplit/>
          <w:trHeight w:val="431"/>
        </w:trPr>
        <w:tc>
          <w:tcPr>
            <w:tcW w:w="3869" w:type="dxa"/>
            <w:gridSpan w:val="2"/>
            <w:vAlign w:val="center"/>
          </w:tcPr>
          <w:p w14:paraId="11AE4F66" w14:textId="77777777" w:rsidR="00FF119F" w:rsidRDefault="00FF119F" w:rsidP="00FF119F">
            <w:pPr>
              <w:spacing w:line="300" w:lineRule="exact"/>
              <w:rPr>
                <w:rFonts w:eastAsia="標楷體"/>
                <w:w w:val="90"/>
                <w:szCs w:val="24"/>
              </w:rPr>
            </w:pPr>
            <w:r w:rsidRPr="00F70B51">
              <w:rPr>
                <w:rFonts w:eastAsia="標楷體"/>
                <w:w w:val="90"/>
                <w:szCs w:val="24"/>
              </w:rPr>
              <w:t>校園與社區服務學習</w:t>
            </w:r>
          </w:p>
          <w:p w14:paraId="21AF01B2" w14:textId="6728A8A3" w:rsidR="00FF119F" w:rsidRPr="00F70B51" w:rsidRDefault="00FF119F" w:rsidP="00FF119F">
            <w:pPr>
              <w:spacing w:line="300" w:lineRule="exact"/>
              <w:rPr>
                <w:rFonts w:eastAsia="標楷體"/>
              </w:rPr>
            </w:pPr>
            <w:r w:rsidRPr="00D933D4">
              <w:rPr>
                <w:rFonts w:eastAsia="標楷體"/>
                <w:sz w:val="20"/>
              </w:rPr>
              <w:t>CAMPUS AND COMMUNITY SERVICE-LEARNING</w:t>
            </w:r>
          </w:p>
        </w:tc>
        <w:tc>
          <w:tcPr>
            <w:tcW w:w="416" w:type="dxa"/>
            <w:vAlign w:val="center"/>
          </w:tcPr>
          <w:p w14:paraId="51E0CAB3" w14:textId="3ACD7E18" w:rsidR="00FF119F" w:rsidRPr="00AF3C43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2" w:type="dxa"/>
            <w:vAlign w:val="center"/>
          </w:tcPr>
          <w:p w14:paraId="37CD2858" w14:textId="786B3063" w:rsidR="00FF119F" w:rsidRPr="00AF3C43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63" w:type="dxa"/>
            <w:vAlign w:val="center"/>
          </w:tcPr>
          <w:p w14:paraId="54918059" w14:textId="432C45B8" w:rsidR="00FF119F" w:rsidRPr="00AF3C43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</w:t>
            </w:r>
          </w:p>
        </w:tc>
        <w:tc>
          <w:tcPr>
            <w:tcW w:w="429" w:type="dxa"/>
            <w:vAlign w:val="center"/>
          </w:tcPr>
          <w:p w14:paraId="6CF5C200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27" w:type="dxa"/>
            <w:vAlign w:val="center"/>
          </w:tcPr>
          <w:p w14:paraId="2B207AE1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45" w:type="dxa"/>
            <w:vAlign w:val="center"/>
          </w:tcPr>
          <w:p w14:paraId="1816CD67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30" w:type="dxa"/>
            <w:vAlign w:val="center"/>
          </w:tcPr>
          <w:p w14:paraId="3DD29CB8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66" w:type="dxa"/>
            <w:vAlign w:val="center"/>
          </w:tcPr>
          <w:p w14:paraId="53D31071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491" w:type="dxa"/>
            <w:vAlign w:val="center"/>
          </w:tcPr>
          <w:p w14:paraId="632A9178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607F8B8" w14:textId="77777777" w:rsidR="00FF119F" w:rsidRPr="00F70B51" w:rsidRDefault="00FF119F" w:rsidP="00FF119F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7DB84DC0" w14:textId="77777777" w:rsidR="00243C60" w:rsidRDefault="00243C60"/>
    <w:tbl>
      <w:tblPr>
        <w:tblpPr w:leftFromText="180" w:rightFromText="180" w:vertAnchor="text" w:tblpXSpec="center" w:tblpY="1"/>
        <w:tblOverlap w:val="never"/>
        <w:tblW w:w="107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93"/>
        <w:gridCol w:w="420"/>
        <w:gridCol w:w="374"/>
        <w:gridCol w:w="374"/>
        <w:gridCol w:w="374"/>
        <w:gridCol w:w="374"/>
        <w:gridCol w:w="374"/>
        <w:gridCol w:w="374"/>
        <w:gridCol w:w="374"/>
        <w:gridCol w:w="374"/>
        <w:gridCol w:w="2146"/>
        <w:gridCol w:w="6"/>
      </w:tblGrid>
      <w:tr w:rsidR="00243C60" w:rsidRPr="00F70B51" w14:paraId="659C5E39" w14:textId="77777777" w:rsidTr="00821E04">
        <w:trPr>
          <w:cantSplit/>
          <w:trHeight w:hRule="exact" w:val="467"/>
          <w:tblHeader/>
        </w:trPr>
        <w:tc>
          <w:tcPr>
            <w:tcW w:w="10757" w:type="dxa"/>
            <w:gridSpan w:val="12"/>
            <w:tcBorders>
              <w:top w:val="single" w:sz="6" w:space="0" w:color="auto"/>
              <w:bottom w:val="single" w:sz="4" w:space="0" w:color="auto"/>
            </w:tcBorders>
            <w:shd w:val="clear" w:color="auto" w:fill="E3FDF1"/>
            <w:vAlign w:val="center"/>
          </w:tcPr>
          <w:p w14:paraId="6E5247E0" w14:textId="768CE7E6" w:rsidR="00243C60" w:rsidRPr="00F70B51" w:rsidRDefault="00243C60" w:rsidP="00243C60">
            <w:pPr>
              <w:ind w:left="113" w:right="113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系定必修</w:t>
            </w:r>
          </w:p>
        </w:tc>
      </w:tr>
      <w:tr w:rsidR="002E06DB" w:rsidRPr="00F70B51" w14:paraId="4ED96800" w14:textId="77777777" w:rsidTr="00F5432D">
        <w:trPr>
          <w:gridAfter w:val="1"/>
          <w:wAfter w:w="6" w:type="dxa"/>
          <w:cantSplit/>
          <w:trHeight w:val="748"/>
          <w:tblHeader/>
        </w:trPr>
        <w:tc>
          <w:tcPr>
            <w:tcW w:w="519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D7A8AB" w14:textId="77777777" w:rsidR="002E06DB" w:rsidRPr="00F70B51" w:rsidRDefault="002E06DB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  <w:r w:rsidRPr="00F70B51">
              <w:rPr>
                <w:rFonts w:eastAsia="標楷體"/>
                <w:spacing w:val="40"/>
              </w:rPr>
              <w:t>科目名稱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E7A8A" w14:textId="77777777" w:rsidR="002E06DB" w:rsidRPr="00F70B51" w:rsidRDefault="002E06DB" w:rsidP="00243C60">
            <w:pPr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fldChar w:fldCharType="begin"/>
            </w:r>
            <w:r w:rsidRPr="00F70B51">
              <w:rPr>
                <w:rFonts w:eastAsia="標楷體"/>
              </w:rPr>
              <w:instrText>eq \o(\s\up 12(</w:instrText>
            </w:r>
            <w:r w:rsidRPr="00F70B51">
              <w:rPr>
                <w:rFonts w:eastAsia="標楷體"/>
              </w:rPr>
              <w:instrText>學</w:instrText>
            </w:r>
            <w:r w:rsidRPr="00F70B51">
              <w:rPr>
                <w:rFonts w:eastAsia="標楷體"/>
              </w:rPr>
              <w:instrText>),\s\do 0(</w:instrText>
            </w:r>
            <w:r w:rsidRPr="00F70B51">
              <w:rPr>
                <w:rFonts w:eastAsia="標楷體"/>
              </w:rPr>
              <w:instrText>分</w:instrText>
            </w:r>
            <w:r w:rsidRPr="00F70B51">
              <w:rPr>
                <w:rFonts w:eastAsia="標楷體"/>
              </w:rPr>
              <w:instrText>),\s\do 12(</w:instrText>
            </w:r>
            <w:r w:rsidRPr="00F70B51">
              <w:rPr>
                <w:rFonts w:eastAsia="標楷體"/>
              </w:rPr>
              <w:instrText>數</w:instrText>
            </w:r>
            <w:r w:rsidRPr="00F70B51">
              <w:rPr>
                <w:rFonts w:eastAsia="標楷體"/>
              </w:rPr>
              <w:instrText>))</w:instrText>
            </w:r>
            <w:r w:rsidRPr="00F70B51">
              <w:rPr>
                <w:rFonts w:eastAsia="標楷體"/>
              </w:rPr>
              <w:fldChar w:fldCharType="end"/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F8D7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第１</w:t>
            </w:r>
          </w:p>
          <w:p w14:paraId="4FDA41EC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FD148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第２</w:t>
            </w:r>
          </w:p>
          <w:p w14:paraId="76AC62C3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5C81B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第３</w:t>
            </w:r>
          </w:p>
          <w:p w14:paraId="4BEA888D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573C4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第４</w:t>
            </w:r>
          </w:p>
          <w:p w14:paraId="3DB731A5" w14:textId="77777777" w:rsidR="002E06DB" w:rsidRPr="00F70B51" w:rsidRDefault="002E06DB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學年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F86221" w14:textId="77777777" w:rsidR="002E06DB" w:rsidRPr="00F70B51" w:rsidRDefault="002E06DB" w:rsidP="00243C60">
            <w:pPr>
              <w:ind w:left="113" w:right="113"/>
              <w:jc w:val="distribute"/>
              <w:rPr>
                <w:rFonts w:eastAsia="標楷體"/>
              </w:rPr>
            </w:pPr>
            <w:r w:rsidRPr="00F70B51">
              <w:rPr>
                <w:rFonts w:eastAsia="標楷體"/>
              </w:rPr>
              <w:t>備註</w:t>
            </w:r>
          </w:p>
        </w:tc>
      </w:tr>
      <w:tr w:rsidR="008A27FC" w:rsidRPr="00F70B51" w14:paraId="0127D692" w14:textId="77777777" w:rsidTr="00F5432D">
        <w:trPr>
          <w:gridAfter w:val="1"/>
          <w:wAfter w:w="6" w:type="dxa"/>
          <w:cantSplit/>
          <w:trHeight w:hRule="exact" w:val="374"/>
          <w:tblHeader/>
        </w:trPr>
        <w:tc>
          <w:tcPr>
            <w:tcW w:w="5193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4F450F" w14:textId="77777777" w:rsidR="008A27FC" w:rsidRPr="00F70B51" w:rsidRDefault="008A27FC" w:rsidP="00243C60">
            <w:pPr>
              <w:ind w:left="284" w:right="284"/>
              <w:jc w:val="distribute"/>
              <w:rPr>
                <w:rFonts w:eastAsia="標楷體"/>
                <w:spacing w:val="4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4DA" w14:textId="77777777" w:rsidR="008A27FC" w:rsidRPr="00F70B51" w:rsidRDefault="008A27FC" w:rsidP="00243C60">
            <w:pPr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7B8F" w14:textId="1A8CCD21" w:rsidR="008A27FC" w:rsidRPr="00F70B51" w:rsidRDefault="008A27FC" w:rsidP="008A27FC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7852" w14:textId="59D6BD0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597" w14:textId="2C368EA1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B5A3" w14:textId="52AFC74D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1AC" w14:textId="0A90D09F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EB81" w14:textId="58E63D80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D47F" w14:textId="05E8F93A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上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A407" w14:textId="4A32A5F4" w:rsidR="008A27FC" w:rsidRPr="00F70B51" w:rsidRDefault="008A27FC" w:rsidP="00243C60">
            <w:pPr>
              <w:spacing w:line="280" w:lineRule="exact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下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19D9A" w14:textId="77777777" w:rsidR="008A27FC" w:rsidRPr="00F70B51" w:rsidRDefault="008A27FC" w:rsidP="00243C60">
            <w:pPr>
              <w:ind w:left="113" w:right="113"/>
              <w:jc w:val="distribute"/>
              <w:rPr>
                <w:rFonts w:eastAsia="標楷體"/>
              </w:rPr>
            </w:pPr>
          </w:p>
        </w:tc>
      </w:tr>
      <w:tr w:rsidR="00F70B51" w:rsidRPr="00F70B51" w14:paraId="166D2DB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tcBorders>
              <w:top w:val="single" w:sz="6" w:space="0" w:color="auto"/>
            </w:tcBorders>
            <w:vAlign w:val="center"/>
          </w:tcPr>
          <w:p w14:paraId="37E99257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經濟學</w:t>
            </w:r>
          </w:p>
          <w:p w14:paraId="13D6D6BD" w14:textId="32565E58" w:rsidR="00243C60" w:rsidRPr="00F70B51" w:rsidRDefault="00243C60" w:rsidP="00D933D4">
            <w:pPr>
              <w:spacing w:line="300" w:lineRule="exact"/>
              <w:rPr>
                <w:rFonts w:eastAsia="標楷體"/>
              </w:rPr>
            </w:pPr>
            <w:r w:rsidRPr="00243C60">
              <w:rPr>
                <w:rFonts w:eastAsia="標楷體" w:hint="eastAsia"/>
              </w:rPr>
              <w:t>ECONOMICS</w:t>
            </w:r>
          </w:p>
        </w:tc>
        <w:tc>
          <w:tcPr>
            <w:tcW w:w="420" w:type="dxa"/>
            <w:vAlign w:val="center"/>
          </w:tcPr>
          <w:p w14:paraId="33F8D9DE" w14:textId="613B21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6CCADEE1" w14:textId="347A726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DD557A6" w14:textId="5882A51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3C90432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56D5D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F9B722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779C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CC1CC5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C93AB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A6D193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5A0DBDE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6B262B6B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會計學</w:t>
            </w:r>
          </w:p>
          <w:p w14:paraId="757FC468" w14:textId="3306F61C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ACCOUNTING</w:t>
            </w:r>
          </w:p>
        </w:tc>
        <w:tc>
          <w:tcPr>
            <w:tcW w:w="420" w:type="dxa"/>
            <w:vAlign w:val="center"/>
          </w:tcPr>
          <w:p w14:paraId="419EBE72" w14:textId="44FA73F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01FCEE37" w14:textId="573F90B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F4B5C71" w14:textId="3C9F88F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26383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A4671C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B8913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B929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E766B6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003021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55B2B8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2B1A7DF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E0B08F4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微積分</w:t>
            </w:r>
          </w:p>
          <w:p w14:paraId="571F8B9E" w14:textId="3A76A200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CALCULUS</w:t>
            </w:r>
          </w:p>
        </w:tc>
        <w:tc>
          <w:tcPr>
            <w:tcW w:w="420" w:type="dxa"/>
            <w:vAlign w:val="center"/>
          </w:tcPr>
          <w:p w14:paraId="703C2089" w14:textId="55547CB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4DB91670" w14:textId="2541771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09EAB77" w14:textId="5B8345F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7224D9D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AC5A5E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7A93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88961A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35F3C2A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793B70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28038BE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DA65EE" w:rsidRPr="00F70B51" w14:paraId="618ECE62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634F31D3" w14:textId="77777777" w:rsidR="00DA65EE" w:rsidRDefault="00DA65EE" w:rsidP="00DA65EE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管理學</w:t>
            </w:r>
          </w:p>
          <w:p w14:paraId="703751DA" w14:textId="77777777" w:rsidR="00DA65EE" w:rsidRPr="00F70B51" w:rsidRDefault="00DA65EE" w:rsidP="00DA65EE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MANAGEMENT</w:t>
            </w:r>
          </w:p>
        </w:tc>
        <w:tc>
          <w:tcPr>
            <w:tcW w:w="420" w:type="dxa"/>
            <w:vAlign w:val="center"/>
          </w:tcPr>
          <w:p w14:paraId="154C0F1C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1EC62D7" w14:textId="532BC329" w:rsidR="00DA65EE" w:rsidRPr="00F70B51" w:rsidRDefault="00F5432D" w:rsidP="00DA65EE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04989864" w14:textId="7E883514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1AF656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69426B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725E267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36B79F6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32A577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028A90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B8AA955" w14:textId="77777777" w:rsidR="00DA65EE" w:rsidRPr="00F70B51" w:rsidRDefault="00DA65EE" w:rsidP="00DA65EE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1FA183F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337DC267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統計學</w:t>
            </w:r>
          </w:p>
          <w:p w14:paraId="325F929F" w14:textId="3A319A4C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STATISTICS</w:t>
            </w:r>
          </w:p>
        </w:tc>
        <w:tc>
          <w:tcPr>
            <w:tcW w:w="420" w:type="dxa"/>
            <w:vAlign w:val="center"/>
          </w:tcPr>
          <w:p w14:paraId="1788BD73" w14:textId="627BE96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3D89687" w14:textId="46B6D4E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713AA42" w14:textId="6F11DD95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5374A69" w14:textId="77777777" w:rsidR="001F76F3" w:rsidRPr="00F70B51" w:rsidRDefault="001F76F3" w:rsidP="00D933D4">
            <w:pPr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2E736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0E781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22926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57572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6B755E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550A94C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7EAF37F5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28D6C58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lastRenderedPageBreak/>
              <w:t>個體經濟學</w:t>
            </w:r>
          </w:p>
          <w:p w14:paraId="32D3F21D" w14:textId="32131A7A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MICROECONOMICS</w:t>
            </w:r>
          </w:p>
        </w:tc>
        <w:tc>
          <w:tcPr>
            <w:tcW w:w="420" w:type="dxa"/>
            <w:vAlign w:val="center"/>
          </w:tcPr>
          <w:p w14:paraId="07FC20CC" w14:textId="6009E34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E82F8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1941BC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9FB4571" w14:textId="766124F5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57A3BBD8" w14:textId="4A6946B0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F6A255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2816B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AFCFB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5292D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7D108AF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0E59A5C9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201AC57A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貨幣銀行學</w:t>
            </w:r>
          </w:p>
          <w:p w14:paraId="3E16A779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MONEY &amp; BANKING</w:t>
            </w:r>
          </w:p>
        </w:tc>
        <w:tc>
          <w:tcPr>
            <w:tcW w:w="420" w:type="dxa"/>
            <w:vAlign w:val="center"/>
          </w:tcPr>
          <w:p w14:paraId="062391BF" w14:textId="3FE09DF4" w:rsidR="00F5432D" w:rsidRPr="00F70B51" w:rsidRDefault="00B92EF7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1D9AF62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CE0E3C5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A8ED49C" w14:textId="35CC128E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147F288F" w14:textId="43C9A2AE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43BF2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0926C3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92100C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268D8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C1074B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789CA7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3C29F4FB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總體經濟學</w:t>
            </w:r>
          </w:p>
          <w:p w14:paraId="2ACF19B8" w14:textId="062A2C7F" w:rsidR="00762E4F" w:rsidRPr="00F70B51" w:rsidRDefault="00762E4F" w:rsidP="00D933D4">
            <w:pPr>
              <w:spacing w:line="300" w:lineRule="exact"/>
              <w:rPr>
                <w:rFonts w:eastAsia="標楷體"/>
              </w:rPr>
            </w:pPr>
            <w:r w:rsidRPr="00762E4F">
              <w:rPr>
                <w:rFonts w:eastAsia="標楷體" w:hint="eastAsia"/>
              </w:rPr>
              <w:t>INTERMEDIATE MACROECONOMICS</w:t>
            </w:r>
          </w:p>
        </w:tc>
        <w:tc>
          <w:tcPr>
            <w:tcW w:w="420" w:type="dxa"/>
            <w:vAlign w:val="center"/>
          </w:tcPr>
          <w:p w14:paraId="661A62CF" w14:textId="6DFF856B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1D4D9D8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A12753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26E687A" w14:textId="7EAE3FD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70AAFB8A" w14:textId="70F0ACB2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A80DA8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4DA2D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6D452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03FAB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79B2FE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FA11A70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0B2F21CE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財務數量方法</w:t>
            </w:r>
          </w:p>
          <w:p w14:paraId="4251E011" w14:textId="549D29E6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QUANTITATIVE METHODS</w:t>
            </w:r>
          </w:p>
        </w:tc>
        <w:tc>
          <w:tcPr>
            <w:tcW w:w="420" w:type="dxa"/>
            <w:vAlign w:val="center"/>
          </w:tcPr>
          <w:p w14:paraId="5A0DBD79" w14:textId="4B36DD4F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5C2AA7D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B76D27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8758290" w14:textId="0B5AA6A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F1EAC0C" w14:textId="2FB8F00C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36BB2B1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571E0C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CA46E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0F06BA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2F07219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357F5C8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7B50E2C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財務管理</w:t>
            </w:r>
          </w:p>
          <w:p w14:paraId="4280DD30" w14:textId="06D528D1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FINANCIAL MANAGEMENT</w:t>
            </w:r>
          </w:p>
        </w:tc>
        <w:tc>
          <w:tcPr>
            <w:tcW w:w="420" w:type="dxa"/>
            <w:vAlign w:val="center"/>
          </w:tcPr>
          <w:p w14:paraId="64B24C08" w14:textId="79716F5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71BC7B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FC8A3A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F3AE2AE" w14:textId="2D3B768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117233A" w14:textId="5D3EEFE2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3FAF1ED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C3F15D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B35BCFC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79FEE4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319B7FB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5C4510F2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CA0705E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企業倫理</w:t>
            </w:r>
          </w:p>
          <w:p w14:paraId="720CB693" w14:textId="01F12228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BUSINESS ETHICS</w:t>
            </w:r>
          </w:p>
        </w:tc>
        <w:tc>
          <w:tcPr>
            <w:tcW w:w="420" w:type="dxa"/>
            <w:vAlign w:val="center"/>
          </w:tcPr>
          <w:p w14:paraId="6CC50CF3" w14:textId="30CD6144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E8EC7A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68F2C5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A5B091" w14:textId="6B2F8EB1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3873A123" w14:textId="1A8201E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6F99C39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EB0EB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4A19FA4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775F99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F4B7145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317F8623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128959AB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計量經濟學</w:t>
            </w:r>
          </w:p>
          <w:p w14:paraId="3A41BFE6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ECONOMETRICS</w:t>
            </w:r>
          </w:p>
        </w:tc>
        <w:tc>
          <w:tcPr>
            <w:tcW w:w="420" w:type="dxa"/>
            <w:vAlign w:val="center"/>
          </w:tcPr>
          <w:p w14:paraId="076BBF0A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4B8C860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8FD7DA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FCA265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92EAE8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EB3F39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61E54C0A" w14:textId="088FE073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A30FC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EA0E73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DD3CD8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6F5C5E12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3EE00E8D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投資學</w:t>
            </w:r>
          </w:p>
          <w:p w14:paraId="349AFD48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INVESTMENTS</w:t>
            </w:r>
          </w:p>
        </w:tc>
        <w:tc>
          <w:tcPr>
            <w:tcW w:w="420" w:type="dxa"/>
            <w:vAlign w:val="center"/>
          </w:tcPr>
          <w:p w14:paraId="38F386A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4</w:t>
            </w:r>
          </w:p>
        </w:tc>
        <w:tc>
          <w:tcPr>
            <w:tcW w:w="374" w:type="dxa"/>
            <w:vAlign w:val="center"/>
          </w:tcPr>
          <w:p w14:paraId="71808F4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065B6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AEC935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DD819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CC169E6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23089A1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1C0B14E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02CD70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0340FDF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5E8D979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2CA915C6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期貨與選擇權</w:t>
            </w:r>
          </w:p>
          <w:p w14:paraId="5623989C" w14:textId="366A0B55" w:rsidR="001700AD" w:rsidRPr="00F70B51" w:rsidRDefault="001700AD" w:rsidP="00D933D4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FUTURES AND OPTIONS</w:t>
            </w:r>
          </w:p>
        </w:tc>
        <w:tc>
          <w:tcPr>
            <w:tcW w:w="420" w:type="dxa"/>
            <w:vAlign w:val="center"/>
          </w:tcPr>
          <w:p w14:paraId="2EA273F0" w14:textId="096F8643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9467AC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FE208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D72C40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6D67CA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D7923A7" w14:textId="167E713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3B59A9B7" w14:textId="12A253FA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9D0A87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4DBFF6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4FFE329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02088B01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4393F529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行銷管理</w:t>
            </w:r>
          </w:p>
          <w:p w14:paraId="1E30F9F7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MARKETING MANAGEMENT</w:t>
            </w:r>
          </w:p>
        </w:tc>
        <w:tc>
          <w:tcPr>
            <w:tcW w:w="420" w:type="dxa"/>
            <w:vAlign w:val="center"/>
          </w:tcPr>
          <w:p w14:paraId="57F24AE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053149E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EECFAA9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7458F3C4" w14:textId="559AD305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38CA642" w14:textId="787C5A22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5D2F5CA" w14:textId="66EF2A02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2C089E" w14:textId="002B874A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14:paraId="0953851F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426A311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394AB4D8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1647B54A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5646AED0" w14:textId="77777777" w:rsidR="001700AD" w:rsidRDefault="00F5432D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國際財務管理</w:t>
            </w:r>
          </w:p>
          <w:p w14:paraId="1A3AF9FD" w14:textId="02168B0B" w:rsidR="00F5432D" w:rsidRPr="00F70B51" w:rsidRDefault="00F5432D" w:rsidP="00D933D4">
            <w:pPr>
              <w:spacing w:line="300" w:lineRule="exact"/>
              <w:rPr>
                <w:rFonts w:eastAsia="標楷體"/>
              </w:rPr>
            </w:pPr>
            <w:r w:rsidRPr="00F5432D">
              <w:rPr>
                <w:rFonts w:eastAsia="標楷體"/>
              </w:rPr>
              <w:t>INTERNATIONAL FINANCIAL MANAGEMENT</w:t>
            </w:r>
          </w:p>
        </w:tc>
        <w:tc>
          <w:tcPr>
            <w:tcW w:w="420" w:type="dxa"/>
            <w:vAlign w:val="center"/>
          </w:tcPr>
          <w:p w14:paraId="639516CE" w14:textId="5A97EAEC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6998CA0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58A7B2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4CA36B7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45FC94B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9BA1A23" w14:textId="7C959E8D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3898D07" w14:textId="12F0724C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5EF416F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522D2C2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4524226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45C432B4" w14:textId="77777777" w:rsidTr="00F5432D">
        <w:trPr>
          <w:gridAfter w:val="1"/>
          <w:wAfter w:w="6" w:type="dxa"/>
          <w:trHeight w:val="726"/>
        </w:trPr>
        <w:tc>
          <w:tcPr>
            <w:tcW w:w="5193" w:type="dxa"/>
            <w:vAlign w:val="center"/>
          </w:tcPr>
          <w:p w14:paraId="0F7B6482" w14:textId="77777777" w:rsidR="002242FD" w:rsidRDefault="00F5432D" w:rsidP="00D933D4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債券市場與投資</w:t>
            </w:r>
          </w:p>
          <w:p w14:paraId="04A7F21B" w14:textId="13589315" w:rsidR="00F5432D" w:rsidRPr="00F70B51" w:rsidRDefault="00F5432D" w:rsidP="00D933D4">
            <w:pPr>
              <w:spacing w:line="300" w:lineRule="exact"/>
              <w:rPr>
                <w:rFonts w:eastAsia="標楷體"/>
              </w:rPr>
            </w:pPr>
            <w:r w:rsidRPr="00F5432D">
              <w:rPr>
                <w:rFonts w:eastAsia="標楷體"/>
              </w:rPr>
              <w:t>BOND MARKET AND INVESTMENTS</w:t>
            </w:r>
          </w:p>
        </w:tc>
        <w:tc>
          <w:tcPr>
            <w:tcW w:w="420" w:type="dxa"/>
            <w:vAlign w:val="center"/>
          </w:tcPr>
          <w:p w14:paraId="39FFBA4B" w14:textId="2A754486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3</w:t>
            </w:r>
          </w:p>
        </w:tc>
        <w:tc>
          <w:tcPr>
            <w:tcW w:w="374" w:type="dxa"/>
            <w:vAlign w:val="center"/>
          </w:tcPr>
          <w:p w14:paraId="229AA9D6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272415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442B00F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D68DB0E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1AA89D5A" w14:textId="7A6F952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51A9436F" w14:textId="2D5D96D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58CECF0" w14:textId="1C184022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6A6A977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vAlign w:val="center"/>
          </w:tcPr>
          <w:p w14:paraId="03A400ED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5432D" w:rsidRPr="00F70B51" w14:paraId="75BC5AAD" w14:textId="77777777" w:rsidTr="00F5432D">
        <w:trPr>
          <w:trHeight w:val="726"/>
        </w:trPr>
        <w:tc>
          <w:tcPr>
            <w:tcW w:w="5193" w:type="dxa"/>
            <w:vAlign w:val="center"/>
          </w:tcPr>
          <w:p w14:paraId="687C34F5" w14:textId="77777777" w:rsidR="00F5432D" w:rsidRDefault="00F5432D" w:rsidP="00F5432D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投資銀行</w:t>
            </w:r>
          </w:p>
          <w:p w14:paraId="0008900C" w14:textId="77777777" w:rsidR="00F5432D" w:rsidRPr="00F70B51" w:rsidRDefault="00F5432D" w:rsidP="00F5432D">
            <w:pPr>
              <w:spacing w:line="300" w:lineRule="exact"/>
              <w:rPr>
                <w:rFonts w:eastAsia="標楷體"/>
              </w:rPr>
            </w:pPr>
            <w:r w:rsidRPr="001700AD">
              <w:rPr>
                <w:rFonts w:eastAsia="標楷體" w:hint="eastAsia"/>
              </w:rPr>
              <w:t>INVESTMENT BANKING</w:t>
            </w:r>
          </w:p>
        </w:tc>
        <w:tc>
          <w:tcPr>
            <w:tcW w:w="420" w:type="dxa"/>
            <w:vAlign w:val="center"/>
          </w:tcPr>
          <w:p w14:paraId="638AC53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vAlign w:val="center"/>
          </w:tcPr>
          <w:p w14:paraId="5DBBE8C7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0CDE0B10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D5B2673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CDEE81C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3E7B6E50" w14:textId="6F6ECBE8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2043BB85" w14:textId="25BA1971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vAlign w:val="center"/>
          </w:tcPr>
          <w:p w14:paraId="617DA997" w14:textId="69611D0F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vAlign w:val="center"/>
          </w:tcPr>
          <w:p w14:paraId="2CE0029D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28D10512" w14:textId="77777777" w:rsidR="00F5432D" w:rsidRPr="00F70B51" w:rsidRDefault="00F5432D" w:rsidP="00F543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F70B51" w:rsidRPr="00F70B51" w14:paraId="6E231271" w14:textId="77777777" w:rsidTr="00F5432D">
        <w:trPr>
          <w:gridAfter w:val="1"/>
          <w:wAfter w:w="6" w:type="dxa"/>
          <w:trHeight w:hRule="exact" w:val="726"/>
        </w:trPr>
        <w:tc>
          <w:tcPr>
            <w:tcW w:w="5193" w:type="dxa"/>
            <w:tcBorders>
              <w:bottom w:val="single" w:sz="12" w:space="0" w:color="auto"/>
            </w:tcBorders>
            <w:vAlign w:val="center"/>
          </w:tcPr>
          <w:p w14:paraId="562A6AE9" w14:textId="77777777" w:rsidR="001F76F3" w:rsidRDefault="001F76F3" w:rsidP="00D933D4">
            <w:pPr>
              <w:spacing w:line="300" w:lineRule="exact"/>
              <w:rPr>
                <w:rFonts w:eastAsia="標楷體"/>
              </w:rPr>
            </w:pPr>
            <w:r w:rsidRPr="00F70B51">
              <w:rPr>
                <w:rFonts w:eastAsia="標楷體"/>
              </w:rPr>
              <w:t>商事法</w:t>
            </w:r>
          </w:p>
          <w:p w14:paraId="515C6ED2" w14:textId="21BAA468" w:rsidR="002242FD" w:rsidRPr="00F70B51" w:rsidRDefault="002242FD" w:rsidP="00D933D4">
            <w:pPr>
              <w:spacing w:line="300" w:lineRule="exact"/>
              <w:rPr>
                <w:rFonts w:eastAsia="標楷體"/>
              </w:rPr>
            </w:pPr>
            <w:r w:rsidRPr="002242FD">
              <w:rPr>
                <w:rFonts w:eastAsia="標楷體" w:hint="eastAsia"/>
              </w:rPr>
              <w:t>COMMERCIAL LAW</w:t>
            </w:r>
          </w:p>
        </w:tc>
        <w:tc>
          <w:tcPr>
            <w:tcW w:w="420" w:type="dxa"/>
            <w:tcBorders>
              <w:bottom w:val="single" w:sz="12" w:space="0" w:color="auto"/>
            </w:tcBorders>
            <w:vAlign w:val="center"/>
          </w:tcPr>
          <w:p w14:paraId="62145D55" w14:textId="16833DE1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  <w:r w:rsidRPr="00F70B51">
              <w:rPr>
                <w:rFonts w:eastAsia="標楷體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424D671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2E779AD8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D7C15A1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5C568E1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F94EE13" w14:textId="4CCAD348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0F7E4F2F" w14:textId="0891648B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7BB07059" w14:textId="4DA4B7F1" w:rsidR="001F76F3" w:rsidRPr="00F70B51" w:rsidRDefault="00F5432D" w:rsidP="00D933D4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4" w:type="dxa"/>
            <w:tcBorders>
              <w:bottom w:val="single" w:sz="12" w:space="0" w:color="auto"/>
            </w:tcBorders>
            <w:vAlign w:val="center"/>
          </w:tcPr>
          <w:p w14:paraId="3AD301F7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146" w:type="dxa"/>
            <w:tcBorders>
              <w:bottom w:val="single" w:sz="12" w:space="0" w:color="auto"/>
            </w:tcBorders>
            <w:vAlign w:val="center"/>
          </w:tcPr>
          <w:p w14:paraId="3BB01BB0" w14:textId="77777777" w:rsidR="001F76F3" w:rsidRPr="00F70B51" w:rsidRDefault="001F76F3" w:rsidP="00D933D4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14:paraId="41B961E6" w14:textId="77777777" w:rsidR="002242FD" w:rsidRDefault="002242FD" w:rsidP="002242FD">
      <w:pPr>
        <w:pStyle w:val="a5"/>
        <w:spacing w:before="120" w:line="340" w:lineRule="atLeast"/>
        <w:ind w:right="357"/>
        <w:jc w:val="both"/>
        <w:rPr>
          <w:rFonts w:eastAsia="標楷體"/>
          <w:sz w:val="24"/>
        </w:rPr>
      </w:pPr>
    </w:p>
    <w:tbl>
      <w:tblPr>
        <w:tblpPr w:leftFromText="180" w:rightFromText="180" w:vertAnchor="text" w:tblpXSpec="center" w:tblpY="1"/>
        <w:tblOverlap w:val="never"/>
        <w:tblW w:w="10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5"/>
        <w:gridCol w:w="440"/>
        <w:gridCol w:w="372"/>
        <w:gridCol w:w="372"/>
        <w:gridCol w:w="372"/>
        <w:gridCol w:w="372"/>
        <w:gridCol w:w="372"/>
        <w:gridCol w:w="360"/>
        <w:gridCol w:w="12"/>
        <w:gridCol w:w="372"/>
        <w:gridCol w:w="372"/>
        <w:gridCol w:w="372"/>
        <w:gridCol w:w="372"/>
        <w:gridCol w:w="2224"/>
      </w:tblGrid>
      <w:tr w:rsidR="002242FD" w:rsidRPr="005B2E28" w14:paraId="3481C341" w14:textId="77777777" w:rsidTr="00821E04">
        <w:trPr>
          <w:cantSplit/>
          <w:trHeight w:hRule="exact" w:val="465"/>
          <w:tblHeader/>
        </w:trPr>
        <w:tc>
          <w:tcPr>
            <w:tcW w:w="10789" w:type="dxa"/>
            <w:gridSpan w:val="14"/>
            <w:tcBorders>
              <w:top w:val="single" w:sz="6" w:space="0" w:color="auto"/>
            </w:tcBorders>
            <w:shd w:val="clear" w:color="auto" w:fill="E3FDF1"/>
            <w:vAlign w:val="center"/>
          </w:tcPr>
          <w:p w14:paraId="7FA33DAB" w14:textId="66DD1274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>系定選修</w:t>
            </w:r>
          </w:p>
        </w:tc>
      </w:tr>
      <w:tr w:rsidR="002242FD" w:rsidRPr="005B2E28" w14:paraId="5DE5D3FF" w14:textId="77777777" w:rsidTr="00821E04">
        <w:trPr>
          <w:cantSplit/>
          <w:trHeight w:hRule="exact" w:val="743"/>
          <w:tblHeader/>
        </w:trPr>
        <w:tc>
          <w:tcPr>
            <w:tcW w:w="4405" w:type="dxa"/>
            <w:vMerge w:val="restart"/>
            <w:tcBorders>
              <w:top w:val="single" w:sz="6" w:space="0" w:color="auto"/>
            </w:tcBorders>
            <w:vAlign w:val="center"/>
          </w:tcPr>
          <w:p w14:paraId="687DC0E8" w14:textId="77777777" w:rsidR="002242FD" w:rsidRPr="005B2E28" w:rsidRDefault="002242FD" w:rsidP="00821E04">
            <w:pPr>
              <w:ind w:left="284" w:right="284"/>
              <w:jc w:val="distribute"/>
              <w:rPr>
                <w:rFonts w:ascii="標楷體" w:eastAsia="標楷體"/>
                <w:spacing w:val="40"/>
              </w:rPr>
            </w:pPr>
            <w:r w:rsidRPr="005B2E28">
              <w:rPr>
                <w:rFonts w:ascii="標楷體" w:eastAsia="標楷體" w:hint="eastAsia"/>
                <w:spacing w:val="40"/>
              </w:rPr>
              <w:t>科目名稱</w:t>
            </w:r>
          </w:p>
        </w:tc>
        <w:tc>
          <w:tcPr>
            <w:tcW w:w="440" w:type="dxa"/>
            <w:vMerge w:val="restart"/>
            <w:tcBorders>
              <w:top w:val="single" w:sz="6" w:space="0" w:color="auto"/>
            </w:tcBorders>
            <w:vAlign w:val="center"/>
          </w:tcPr>
          <w:p w14:paraId="3B5E65FD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/>
              </w:rPr>
              <w:fldChar w:fldCharType="begin"/>
            </w:r>
            <w:r w:rsidRPr="005B2E28">
              <w:rPr>
                <w:rFonts w:ascii="標楷體" w:eastAsia="標楷體"/>
              </w:rPr>
              <w:instrText>eq \o(\s\up 12(</w:instrText>
            </w:r>
            <w:r w:rsidRPr="005B2E28">
              <w:rPr>
                <w:rFonts w:ascii="標楷體" w:eastAsia="標楷體" w:hint="eastAsia"/>
              </w:rPr>
              <w:instrText>學</w:instrText>
            </w:r>
            <w:r w:rsidRPr="005B2E28">
              <w:rPr>
                <w:rFonts w:ascii="標楷體" w:eastAsia="標楷體"/>
              </w:rPr>
              <w:instrText>),\s\do 0(</w:instrText>
            </w:r>
            <w:r w:rsidRPr="005B2E28">
              <w:rPr>
                <w:rFonts w:ascii="標楷體" w:eastAsia="標楷體" w:hint="eastAsia"/>
              </w:rPr>
              <w:instrText>分</w:instrText>
            </w:r>
            <w:r w:rsidRPr="005B2E28">
              <w:rPr>
                <w:rFonts w:ascii="標楷體" w:eastAsia="標楷體"/>
              </w:rPr>
              <w:instrText>),\s\do 12(</w:instrText>
            </w:r>
            <w:r w:rsidRPr="005B2E28">
              <w:rPr>
                <w:rFonts w:ascii="標楷體" w:eastAsia="標楷體" w:hint="eastAsia"/>
              </w:rPr>
              <w:instrText>數</w:instrText>
            </w:r>
            <w:r w:rsidRPr="005B2E28">
              <w:rPr>
                <w:rFonts w:ascii="標楷體" w:eastAsia="標楷體"/>
              </w:rPr>
              <w:instrText>))</w:instrText>
            </w:r>
            <w:r w:rsidRPr="005B2E28">
              <w:rPr>
                <w:rFonts w:ascii="標楷體" w:eastAsia="標楷體"/>
              </w:rPr>
              <w:fldChar w:fldCharType="end"/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F7B6F5B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第１</w:t>
            </w:r>
          </w:p>
          <w:p w14:paraId="2D6BC4BC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1A672F8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第２</w:t>
            </w:r>
          </w:p>
          <w:p w14:paraId="0395F4C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</w:tcBorders>
            <w:vAlign w:val="center"/>
          </w:tcPr>
          <w:p w14:paraId="2ADB4CE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第３</w:t>
            </w:r>
          </w:p>
          <w:p w14:paraId="3A21397E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27A763E0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第４</w:t>
            </w:r>
          </w:p>
          <w:p w14:paraId="5BAF5EB1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</w:tcBorders>
            <w:vAlign w:val="center"/>
          </w:tcPr>
          <w:p w14:paraId="71D08FBA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第５</w:t>
            </w:r>
          </w:p>
          <w:p w14:paraId="6926D432" w14:textId="77777777" w:rsidR="002242FD" w:rsidRPr="005B2E28" w:rsidRDefault="002242FD" w:rsidP="00821E04">
            <w:pPr>
              <w:spacing w:line="280" w:lineRule="exact"/>
              <w:ind w:left="57" w:right="57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學年</w:t>
            </w:r>
          </w:p>
        </w:tc>
        <w:tc>
          <w:tcPr>
            <w:tcW w:w="2224" w:type="dxa"/>
            <w:vMerge w:val="restart"/>
            <w:tcBorders>
              <w:top w:val="single" w:sz="6" w:space="0" w:color="auto"/>
            </w:tcBorders>
            <w:vAlign w:val="center"/>
          </w:tcPr>
          <w:p w14:paraId="11A7654C" w14:textId="77777777" w:rsidR="002242FD" w:rsidRPr="005B2E28" w:rsidRDefault="002242FD" w:rsidP="00821E04">
            <w:pPr>
              <w:ind w:left="113" w:right="113"/>
              <w:jc w:val="distribute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備註</w:t>
            </w:r>
          </w:p>
        </w:tc>
      </w:tr>
      <w:tr w:rsidR="002242FD" w:rsidRPr="005B2E28" w14:paraId="29DF46E9" w14:textId="77777777" w:rsidTr="00821E04">
        <w:trPr>
          <w:cantSplit/>
          <w:trHeight w:hRule="exact" w:val="374"/>
          <w:tblHeader/>
        </w:trPr>
        <w:tc>
          <w:tcPr>
            <w:tcW w:w="4405" w:type="dxa"/>
            <w:vMerge/>
            <w:vAlign w:val="center"/>
          </w:tcPr>
          <w:p w14:paraId="5502D11A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0" w:type="dxa"/>
            <w:vMerge/>
            <w:vAlign w:val="center"/>
          </w:tcPr>
          <w:p w14:paraId="681CA8C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E832445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813465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67DE780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7726CB0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2647A7DB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gridSpan w:val="2"/>
            <w:vAlign w:val="center"/>
          </w:tcPr>
          <w:p w14:paraId="25FF4E02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4E60673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63645D34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372" w:type="dxa"/>
            <w:vAlign w:val="center"/>
          </w:tcPr>
          <w:p w14:paraId="1C5884E3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上</w:t>
            </w:r>
          </w:p>
        </w:tc>
        <w:tc>
          <w:tcPr>
            <w:tcW w:w="372" w:type="dxa"/>
            <w:vAlign w:val="center"/>
          </w:tcPr>
          <w:p w14:paraId="0AEEA8A6" w14:textId="77777777" w:rsidR="002242FD" w:rsidRPr="005B2E28" w:rsidRDefault="002242FD" w:rsidP="00821E04">
            <w:pPr>
              <w:spacing w:line="280" w:lineRule="exact"/>
              <w:jc w:val="center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下</w:t>
            </w:r>
          </w:p>
        </w:tc>
        <w:tc>
          <w:tcPr>
            <w:tcW w:w="2224" w:type="dxa"/>
            <w:vMerge/>
            <w:vAlign w:val="center"/>
          </w:tcPr>
          <w:p w14:paraId="00C893EB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7B2EA5F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422091A1" w14:textId="77777777" w:rsidR="002242FD" w:rsidRPr="00821E04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5B2E28">
              <w:rPr>
                <w:rFonts w:ascii="標楷體" w:eastAsia="標楷體" w:hint="eastAsia"/>
              </w:rPr>
              <w:t>保險學</w:t>
            </w:r>
          </w:p>
          <w:p w14:paraId="75B01662" w14:textId="593F9F8A" w:rsidR="00821E04" w:rsidRPr="005B2E28" w:rsidRDefault="00821E04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821E04">
              <w:rPr>
                <w:rFonts w:eastAsia="標楷體"/>
              </w:rPr>
              <w:t>INSURANCE</w:t>
            </w:r>
          </w:p>
        </w:tc>
        <w:tc>
          <w:tcPr>
            <w:tcW w:w="440" w:type="dxa"/>
            <w:textDirection w:val="lrTbV"/>
            <w:vAlign w:val="center"/>
          </w:tcPr>
          <w:p w14:paraId="7F57ACB7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189DB7E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0B66A16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1108463" w14:textId="3241FED7" w:rsidR="002242FD" w:rsidRPr="001D67ED" w:rsidRDefault="001D67ED" w:rsidP="00821E0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21B3C53A" w14:textId="736ADB9C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8A1F972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48EB46CE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08361D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10B1E1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684D92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8CAEBF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D18CAF3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6364ADC2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39D2A40D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風險管理</w:t>
            </w:r>
          </w:p>
          <w:p w14:paraId="60EC5BEA" w14:textId="77777777" w:rsidR="004D6FC0" w:rsidRPr="008A27FC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RISK MANAGEMENT</w:t>
            </w:r>
          </w:p>
        </w:tc>
        <w:tc>
          <w:tcPr>
            <w:tcW w:w="440" w:type="dxa"/>
            <w:vAlign w:val="center"/>
          </w:tcPr>
          <w:p w14:paraId="668F0E00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191908B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07031D7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B34EB63" w14:textId="28DA3B66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5836E63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D29CC9A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79B11E0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309A7B9" w14:textId="3011412A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4744CE2" w14:textId="4542D5CF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CB64A81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854E684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7C1C43DF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2242FD" w:rsidRPr="005B2E28" w14:paraId="5CCCB058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1007ED12" w14:textId="77777777" w:rsidR="002242FD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財務報表分析</w:t>
            </w:r>
          </w:p>
          <w:p w14:paraId="47A1DED4" w14:textId="30337408" w:rsidR="002242FD" w:rsidRPr="008A27FC" w:rsidRDefault="002242FD" w:rsidP="00821E04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STATEMENT ANALYSIS</w:t>
            </w:r>
          </w:p>
        </w:tc>
        <w:tc>
          <w:tcPr>
            <w:tcW w:w="440" w:type="dxa"/>
            <w:textDirection w:val="lrTbV"/>
            <w:vAlign w:val="center"/>
          </w:tcPr>
          <w:p w14:paraId="27EE4CA6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7BFF49C7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BBE5075" w14:textId="77777777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F21410B" w14:textId="3F3D6B16" w:rsidR="002242FD" w:rsidRPr="001D67ED" w:rsidRDefault="002242FD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9C900BC" w14:textId="572581DC" w:rsidR="002242FD" w:rsidRPr="001D67ED" w:rsidRDefault="001D67ED" w:rsidP="00821E0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F2E1FEA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78B11E5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D3A7FBE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43781C" w14:textId="77777777" w:rsidR="002242FD" w:rsidRPr="001D67ED" w:rsidRDefault="002242FD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F63AD15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DF3A91C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7AB9701" w14:textId="77777777" w:rsidR="002242FD" w:rsidRPr="005B2E28" w:rsidRDefault="002242FD" w:rsidP="00821E04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2D311C1A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A92CF2F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國際金融</w:t>
            </w:r>
          </w:p>
          <w:p w14:paraId="1D233A28" w14:textId="77777777" w:rsidR="004D6FC0" w:rsidRPr="00821E04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INTERNATIONAL FINANCE</w:t>
            </w:r>
          </w:p>
        </w:tc>
        <w:tc>
          <w:tcPr>
            <w:tcW w:w="440" w:type="dxa"/>
            <w:textDirection w:val="lrTbV"/>
            <w:vAlign w:val="center"/>
          </w:tcPr>
          <w:p w14:paraId="6B7AE29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64531DA2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3A4AFF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000321C" w14:textId="5384C7FA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28F34A9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AE42517" w14:textId="54F3AB8A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0D6FBA33" w14:textId="7488B520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246FE0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88B778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9747578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CB3BC1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6C06009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708347ED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043B3B3C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財金資料庫</w:t>
            </w:r>
          </w:p>
          <w:p w14:paraId="6F5C1B06" w14:textId="77777777" w:rsidR="004D6FC0" w:rsidRPr="00821E04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DATABASE</w:t>
            </w:r>
          </w:p>
        </w:tc>
        <w:tc>
          <w:tcPr>
            <w:tcW w:w="440" w:type="dxa"/>
            <w:textDirection w:val="lrTbV"/>
            <w:vAlign w:val="center"/>
          </w:tcPr>
          <w:p w14:paraId="3B85B828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3F69D7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7049EC5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74BEE05" w14:textId="27F8AFBF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6F6F27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ABF6424" w14:textId="2308A613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B718E6C" w14:textId="0E014414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E719ACE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74C94F3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FFAE60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57536B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C27DE2E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3F28727D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4B80DEC5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財務工程</w:t>
            </w:r>
            <w:r>
              <w:rPr>
                <w:rFonts w:ascii="標楷體" w:eastAsia="標楷體" w:hint="eastAsia"/>
              </w:rPr>
              <w:t>概論</w:t>
            </w:r>
          </w:p>
          <w:p w14:paraId="29EF1BF6" w14:textId="77777777" w:rsidR="004D6FC0" w:rsidRPr="00821E04" w:rsidRDefault="004D6FC0" w:rsidP="004D6FC0">
            <w:pPr>
              <w:rPr>
                <w:rFonts w:eastAsia="標楷體"/>
              </w:rPr>
            </w:pPr>
            <w:r w:rsidRPr="004D6FC0">
              <w:rPr>
                <w:rFonts w:eastAsia="標楷體"/>
              </w:rPr>
              <w:t>FUNDAMENTALS OF FINANCIAL ENGINEERING</w:t>
            </w:r>
          </w:p>
        </w:tc>
        <w:tc>
          <w:tcPr>
            <w:tcW w:w="440" w:type="dxa"/>
            <w:vAlign w:val="center"/>
          </w:tcPr>
          <w:p w14:paraId="55107186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72E0149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983E3AB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3C1CAB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C8BE0FE" w14:textId="016BED1E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D4367C9" w14:textId="1DD7F1AF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gridSpan w:val="2"/>
            <w:vAlign w:val="center"/>
          </w:tcPr>
          <w:p w14:paraId="2DF15912" w14:textId="6D9E02A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EF2D338" w14:textId="77777777" w:rsidR="004D6FC0" w:rsidRPr="001D67ED" w:rsidRDefault="004D6FC0" w:rsidP="004D6FC0">
            <w:pPr>
              <w:jc w:val="center"/>
              <w:rPr>
                <w:rFonts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649DD05A" w14:textId="77777777" w:rsidR="004D6FC0" w:rsidRPr="001D67ED" w:rsidRDefault="004D6FC0" w:rsidP="004D6FC0">
            <w:pPr>
              <w:jc w:val="center"/>
              <w:rPr>
                <w:rFonts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154EF1B4" w14:textId="77777777" w:rsidR="004D6FC0" w:rsidRPr="005B2E28" w:rsidRDefault="004D6FC0" w:rsidP="004D6FC0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372" w:type="dxa"/>
            <w:vAlign w:val="center"/>
          </w:tcPr>
          <w:p w14:paraId="109B342D" w14:textId="77777777" w:rsidR="004D6FC0" w:rsidRPr="005B2E28" w:rsidRDefault="004D6FC0" w:rsidP="004D6FC0">
            <w:pPr>
              <w:jc w:val="center"/>
              <w:rPr>
                <w:rFonts w:ascii="標楷體" w:eastAsia="標楷體"/>
                <w:highlight w:val="yellow"/>
              </w:rPr>
            </w:pPr>
          </w:p>
        </w:tc>
        <w:tc>
          <w:tcPr>
            <w:tcW w:w="2224" w:type="dxa"/>
            <w:vAlign w:val="center"/>
          </w:tcPr>
          <w:p w14:paraId="2D2D5527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590EA3B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02400AB4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財務分析與投資</w:t>
            </w:r>
          </w:p>
          <w:p w14:paraId="6DE73B02" w14:textId="77777777" w:rsidR="004D6FC0" w:rsidRPr="008A27FC" w:rsidRDefault="004D6FC0" w:rsidP="004D6FC0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FINANCIAL ANALYSIS AND INVESTMENT</w:t>
            </w:r>
          </w:p>
        </w:tc>
        <w:tc>
          <w:tcPr>
            <w:tcW w:w="440" w:type="dxa"/>
            <w:vAlign w:val="center"/>
          </w:tcPr>
          <w:p w14:paraId="5ACFAE9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6C69D927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3BCA88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7990FBD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5FDAC4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FC84D0F" w14:textId="005F84B2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60" w:type="dxa"/>
            <w:vAlign w:val="center"/>
          </w:tcPr>
          <w:p w14:paraId="624103C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7339CBA4" w14:textId="4F2A8DB3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B464C31" w14:textId="1ED44742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E59FC9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E2FAD65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61BF18D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5FC6ADD0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5B06DE80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證券投資實務</w:t>
            </w:r>
          </w:p>
          <w:p w14:paraId="3192BB87" w14:textId="77777777" w:rsidR="004D6FC0" w:rsidRPr="008A27FC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SECURITIES INVESTMENT PRACTICES</w:t>
            </w:r>
          </w:p>
        </w:tc>
        <w:tc>
          <w:tcPr>
            <w:tcW w:w="440" w:type="dxa"/>
            <w:vAlign w:val="center"/>
          </w:tcPr>
          <w:p w14:paraId="6530FA84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230776F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06ABEF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A2DB5AB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69F3F2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646B9CC" w14:textId="6B724407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gridSpan w:val="2"/>
            <w:vAlign w:val="center"/>
          </w:tcPr>
          <w:p w14:paraId="52529FE6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6CD1DC2" w14:textId="2E8ADA6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5FB8833" w14:textId="50BE6F30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DA4D582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9FB2EC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49FC147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6A51188C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04A33AB5" w14:textId="77777777" w:rsidR="004D6FC0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金融科技</w:t>
            </w:r>
          </w:p>
          <w:p w14:paraId="050FE95B" w14:textId="77777777" w:rsidR="004D6FC0" w:rsidRPr="00B706A6" w:rsidRDefault="004D6FC0" w:rsidP="004D6FC0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4D6FC0">
              <w:rPr>
                <w:rFonts w:eastAsia="標楷體"/>
              </w:rPr>
              <w:t>FINANCIAL TECHNOLOGY, FINTECH</w:t>
            </w:r>
          </w:p>
        </w:tc>
        <w:tc>
          <w:tcPr>
            <w:tcW w:w="440" w:type="dxa"/>
            <w:textDirection w:val="lrTbV"/>
            <w:vAlign w:val="center"/>
          </w:tcPr>
          <w:p w14:paraId="4E77F2FE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AB1D72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39908E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0F77629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07CE07C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1BCA381" w14:textId="77777777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5CD95704" w14:textId="19A8B68F" w:rsidR="004D6FC0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8EC156A" w14:textId="1FE97B1C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3FE38A2" w14:textId="34BC77D4" w:rsidR="004D6FC0" w:rsidRPr="001D67ED" w:rsidRDefault="004D6FC0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ACF7060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4316DE54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5F5C12FB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D56F61" w:rsidRPr="005B2E28" w14:paraId="3D636AE5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2EC0A21B" w14:textId="77777777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金融機構管理</w:t>
            </w:r>
          </w:p>
          <w:p w14:paraId="3F7484EE" w14:textId="2F17A9B2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D56F61">
              <w:rPr>
                <w:rFonts w:eastAsia="標楷體"/>
              </w:rPr>
              <w:t>FINANCIAL INSTITUTION MANAGEMENT</w:t>
            </w:r>
          </w:p>
        </w:tc>
        <w:tc>
          <w:tcPr>
            <w:tcW w:w="440" w:type="dxa"/>
            <w:textDirection w:val="lrTbV"/>
            <w:vAlign w:val="center"/>
          </w:tcPr>
          <w:p w14:paraId="741C6D18" w14:textId="7270508C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019236F2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15293E4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8007197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412720B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2ADCEB6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70DFF73A" w14:textId="7870511B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5B1C677A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BBA9373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FB7A4B3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3366607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8F51641" w14:textId="77777777" w:rsidR="00D56F61" w:rsidRPr="005B2E28" w:rsidRDefault="00D56F61" w:rsidP="004D6FC0">
            <w:pPr>
              <w:rPr>
                <w:rFonts w:ascii="標楷體" w:eastAsia="標楷體"/>
              </w:rPr>
            </w:pPr>
          </w:p>
        </w:tc>
      </w:tr>
      <w:tr w:rsidR="00D56F61" w:rsidRPr="005B2E28" w14:paraId="336055D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3DE43C4C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公司理財</w:t>
            </w:r>
          </w:p>
          <w:p w14:paraId="77EA0912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CORPORATION FINANCE</w:t>
            </w:r>
          </w:p>
        </w:tc>
        <w:tc>
          <w:tcPr>
            <w:tcW w:w="440" w:type="dxa"/>
            <w:vAlign w:val="center"/>
          </w:tcPr>
          <w:p w14:paraId="686AF318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69FCCDC9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6F91B5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D357FA2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86E2A23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5537B13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5EA55334" w14:textId="07E46BC1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0775E0CA" w14:textId="5B24A4E8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03D5244" w14:textId="3D4DCF5D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B89CCF9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5089573B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3FE4460E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188E7AB4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7F12E347" w14:textId="77777777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金融創新</w:t>
            </w:r>
          </w:p>
          <w:p w14:paraId="0BD6F4BB" w14:textId="080CE698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/>
              </w:rPr>
              <w:t>FINANCIAL INNOVATION</w:t>
            </w:r>
          </w:p>
        </w:tc>
        <w:tc>
          <w:tcPr>
            <w:tcW w:w="440" w:type="dxa"/>
            <w:textDirection w:val="lrTbV"/>
            <w:vAlign w:val="center"/>
          </w:tcPr>
          <w:p w14:paraId="50777277" w14:textId="4F225053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116F127B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D24A497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1CB1FA1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889372F" w14:textId="77777777" w:rsidR="00D56F61" w:rsidRPr="001D67ED" w:rsidRDefault="00D56F61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316DBCB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3EFACCCB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68F5D9D" w14:textId="610670CD" w:rsidR="00D56F61" w:rsidRPr="001D67ED" w:rsidRDefault="001D67ED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35073005" w14:textId="77777777" w:rsidR="00D56F61" w:rsidRPr="001D67ED" w:rsidRDefault="00D56F61" w:rsidP="004D6FC0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FC9FD71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30CB8C9" w14:textId="77777777" w:rsidR="00D56F61" w:rsidRPr="005B2E28" w:rsidRDefault="00D56F61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A19BDAE" w14:textId="77777777" w:rsidR="00D56F61" w:rsidRPr="005B2E28" w:rsidRDefault="00D56F61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21B343D6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63A47B62" w14:textId="77777777" w:rsidR="004D6FC0" w:rsidRPr="005B2E28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商用程式設計</w:t>
            </w:r>
          </w:p>
          <w:p w14:paraId="381E37FE" w14:textId="77777777" w:rsidR="004D6FC0" w:rsidRPr="00821E04" w:rsidRDefault="004D6FC0" w:rsidP="004D6FC0">
            <w:pPr>
              <w:rPr>
                <w:rFonts w:eastAsia="標楷體"/>
              </w:rPr>
            </w:pPr>
            <w:r w:rsidRPr="00821E04">
              <w:rPr>
                <w:rFonts w:eastAsia="標楷體"/>
              </w:rPr>
              <w:t>BUSINESS APPLICATION PROGRAMMING</w:t>
            </w:r>
          </w:p>
        </w:tc>
        <w:tc>
          <w:tcPr>
            <w:tcW w:w="440" w:type="dxa"/>
            <w:vAlign w:val="center"/>
          </w:tcPr>
          <w:p w14:paraId="7A56D97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vAlign w:val="center"/>
          </w:tcPr>
          <w:p w14:paraId="70E2CF40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835BCAA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093ADAF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C7AE9F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26D9473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60E4C7B5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43CE52FB" w14:textId="27D739EA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D52340F" w14:textId="59CF073D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5A40B3A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714F797F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10F4FDA4" w14:textId="77777777" w:rsidR="004D6FC0" w:rsidRPr="005B2E28" w:rsidRDefault="004D6FC0" w:rsidP="004D6FC0">
            <w:pPr>
              <w:rPr>
                <w:rFonts w:ascii="標楷體" w:eastAsia="標楷體"/>
              </w:rPr>
            </w:pPr>
          </w:p>
        </w:tc>
      </w:tr>
      <w:tr w:rsidR="004D6FC0" w:rsidRPr="005B2E28" w14:paraId="2D913A58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7DD5E26D" w14:textId="77777777" w:rsidR="004D6FC0" w:rsidRDefault="004D6FC0" w:rsidP="004D6FC0">
            <w:pPr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lastRenderedPageBreak/>
              <w:t>不動產投資實務</w:t>
            </w:r>
          </w:p>
          <w:p w14:paraId="115C7C3E" w14:textId="77777777" w:rsidR="004D6FC0" w:rsidRPr="008A27FC" w:rsidRDefault="004D6FC0" w:rsidP="004D6FC0">
            <w:pPr>
              <w:rPr>
                <w:rFonts w:eastAsia="標楷體"/>
              </w:rPr>
            </w:pPr>
            <w:r w:rsidRPr="008A27FC">
              <w:rPr>
                <w:rFonts w:eastAsia="標楷體"/>
              </w:rPr>
              <w:t>REAL ESTATE INVESTMENT</w:t>
            </w:r>
          </w:p>
        </w:tc>
        <w:tc>
          <w:tcPr>
            <w:tcW w:w="440" w:type="dxa"/>
            <w:vAlign w:val="center"/>
          </w:tcPr>
          <w:p w14:paraId="241707C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vAlign w:val="center"/>
          </w:tcPr>
          <w:p w14:paraId="2291378E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80CFE28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57F0784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5503BA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020C5FD1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60" w:type="dxa"/>
            <w:vAlign w:val="center"/>
          </w:tcPr>
          <w:p w14:paraId="2FC47D9D" w14:textId="77777777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84" w:type="dxa"/>
            <w:gridSpan w:val="2"/>
            <w:vAlign w:val="center"/>
          </w:tcPr>
          <w:p w14:paraId="2013BBB8" w14:textId="06D5937D" w:rsidR="004D6FC0" w:rsidRPr="001D67ED" w:rsidRDefault="004D6FC0" w:rsidP="004D6FC0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3015377E" w14:textId="76559D14" w:rsidR="004D6FC0" w:rsidRPr="001D67ED" w:rsidRDefault="001D67ED" w:rsidP="004D6FC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38FEB8B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F00F317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27A6C16" w14:textId="77777777" w:rsidR="004D6FC0" w:rsidRPr="005B2E28" w:rsidRDefault="004D6FC0" w:rsidP="004D6FC0">
            <w:pPr>
              <w:jc w:val="center"/>
              <w:rPr>
                <w:rFonts w:ascii="標楷體" w:eastAsia="標楷體"/>
              </w:rPr>
            </w:pPr>
          </w:p>
        </w:tc>
      </w:tr>
      <w:tr w:rsidR="004D6FC0" w:rsidRPr="005B2E28" w14:paraId="0E454167" w14:textId="77777777" w:rsidTr="00821E04">
        <w:trPr>
          <w:cantSplit/>
          <w:trHeight w:val="726"/>
        </w:trPr>
        <w:tc>
          <w:tcPr>
            <w:tcW w:w="4405" w:type="dxa"/>
            <w:vAlign w:val="center"/>
          </w:tcPr>
          <w:p w14:paraId="58A78110" w14:textId="379FE648" w:rsidR="00D56F61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D56F61">
              <w:rPr>
                <w:rFonts w:ascii="標楷體" w:eastAsia="標楷體" w:hint="eastAsia"/>
              </w:rPr>
              <w:t>財金專業證照研討</w:t>
            </w:r>
          </w:p>
          <w:p w14:paraId="075F9F9C" w14:textId="2D0F1B87" w:rsidR="004D6FC0" w:rsidRP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D56F61">
              <w:rPr>
                <w:rFonts w:eastAsia="標楷體"/>
              </w:rPr>
              <w:t>SEMINAR IN PROFESSIONAL FINANCIAL LICENCE</w:t>
            </w:r>
          </w:p>
        </w:tc>
        <w:tc>
          <w:tcPr>
            <w:tcW w:w="440" w:type="dxa"/>
            <w:textDirection w:val="lrTbV"/>
            <w:vAlign w:val="center"/>
          </w:tcPr>
          <w:p w14:paraId="7A7AC948" w14:textId="5CBC55CE" w:rsidR="004D6FC0" w:rsidRPr="001D67ED" w:rsidRDefault="00D56F61" w:rsidP="00821E04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5388D667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3960203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CD809B3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6F90559" w14:textId="77777777" w:rsidR="004D6FC0" w:rsidRPr="001D67ED" w:rsidRDefault="004D6FC0" w:rsidP="00821E04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A4F01C6" w14:textId="77777777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1403C5A0" w14:textId="77777777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FC1438B" w14:textId="4D77F403" w:rsidR="004D6FC0" w:rsidRPr="001D67ED" w:rsidRDefault="001D67ED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64492314" w14:textId="60AAB890" w:rsidR="004D6FC0" w:rsidRPr="001D67ED" w:rsidRDefault="004D6FC0" w:rsidP="00821E04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4D3B292" w14:textId="77777777" w:rsidR="004D6FC0" w:rsidRPr="005B2E28" w:rsidRDefault="004D6FC0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287671FE" w14:textId="77777777" w:rsidR="004D6FC0" w:rsidRPr="005B2E28" w:rsidRDefault="004D6FC0" w:rsidP="00821E0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2FFE6C7" w14:textId="77777777" w:rsidR="004D6FC0" w:rsidRPr="005B2E28" w:rsidRDefault="004D6FC0" w:rsidP="00821E04">
            <w:pPr>
              <w:rPr>
                <w:rFonts w:ascii="標楷體" w:eastAsia="標楷體"/>
              </w:rPr>
            </w:pPr>
          </w:p>
        </w:tc>
      </w:tr>
      <w:tr w:rsidR="00D56F61" w:rsidRPr="005B2E28" w14:paraId="4C6B4B99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332F415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財富管理</w:t>
            </w:r>
          </w:p>
          <w:p w14:paraId="34CAC842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WEALTH MANAGEMENT</w:t>
            </w:r>
          </w:p>
        </w:tc>
        <w:tc>
          <w:tcPr>
            <w:tcW w:w="440" w:type="dxa"/>
            <w:textDirection w:val="lrTbV"/>
            <w:vAlign w:val="center"/>
          </w:tcPr>
          <w:p w14:paraId="627164C4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textDirection w:val="lrTbV"/>
            <w:vAlign w:val="center"/>
          </w:tcPr>
          <w:p w14:paraId="33339669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D1E0080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3061DD7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CB3BE28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6930ACE" w14:textId="28E63162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2212477F" w14:textId="5717034B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324D91A1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64D893B2" w14:textId="0DD8F8BA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372" w:type="dxa"/>
            <w:vAlign w:val="center"/>
          </w:tcPr>
          <w:p w14:paraId="63A6F512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1714927A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0B440B1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4665E365" w14:textId="77777777" w:rsidTr="00FD2287">
        <w:trPr>
          <w:trHeight w:val="726"/>
        </w:trPr>
        <w:tc>
          <w:tcPr>
            <w:tcW w:w="4405" w:type="dxa"/>
            <w:vAlign w:val="center"/>
          </w:tcPr>
          <w:p w14:paraId="16D379CA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財金軟體應用</w:t>
            </w:r>
          </w:p>
          <w:p w14:paraId="49F40875" w14:textId="77777777" w:rsidR="00D56F61" w:rsidRPr="008A27FC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A27FC">
              <w:rPr>
                <w:rFonts w:eastAsia="標楷體"/>
              </w:rPr>
              <w:t>APPLIED ECONOMETRICS FOR FINANCE</w:t>
            </w:r>
          </w:p>
        </w:tc>
        <w:tc>
          <w:tcPr>
            <w:tcW w:w="440" w:type="dxa"/>
            <w:vAlign w:val="center"/>
          </w:tcPr>
          <w:p w14:paraId="31F554AF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3</w:t>
            </w:r>
          </w:p>
        </w:tc>
        <w:tc>
          <w:tcPr>
            <w:tcW w:w="372" w:type="dxa"/>
            <w:vAlign w:val="center"/>
          </w:tcPr>
          <w:p w14:paraId="2BBE91CC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48EBF8E1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1FB7AB4E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64338176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26FA7990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72166027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5F73A603" w14:textId="22014DFA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vAlign w:val="center"/>
          </w:tcPr>
          <w:p w14:paraId="72B4A604" w14:textId="57CA9EAF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1751DAF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A4B1FB6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6F0C4FFF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  <w:tr w:rsidR="00D56F61" w:rsidRPr="005B2E28" w14:paraId="72DC3090" w14:textId="77777777" w:rsidTr="00FD2287">
        <w:trPr>
          <w:cantSplit/>
          <w:trHeight w:val="726"/>
        </w:trPr>
        <w:tc>
          <w:tcPr>
            <w:tcW w:w="4405" w:type="dxa"/>
            <w:vAlign w:val="center"/>
          </w:tcPr>
          <w:p w14:paraId="62A40CA8" w14:textId="77777777" w:rsidR="00D56F61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ascii="標楷體" w:eastAsia="標楷體"/>
              </w:rPr>
            </w:pPr>
            <w:r w:rsidRPr="005B2E28">
              <w:rPr>
                <w:rFonts w:ascii="標楷體" w:eastAsia="標楷體" w:hint="eastAsia"/>
              </w:rPr>
              <w:t>金融行銷</w:t>
            </w:r>
          </w:p>
          <w:p w14:paraId="4A867A9F" w14:textId="77777777" w:rsidR="00D56F61" w:rsidRPr="00821E04" w:rsidRDefault="00D56F61" w:rsidP="00D56F61">
            <w:pPr>
              <w:widowControl/>
              <w:overflowPunct w:val="0"/>
              <w:autoSpaceDE w:val="0"/>
              <w:autoSpaceDN w:val="0"/>
              <w:ind w:right="-28"/>
              <w:textAlignment w:val="bottom"/>
              <w:rPr>
                <w:rFonts w:eastAsia="標楷體"/>
              </w:rPr>
            </w:pPr>
            <w:r w:rsidRPr="00821E04">
              <w:rPr>
                <w:rFonts w:eastAsia="標楷體"/>
              </w:rPr>
              <w:t>FINANCIAL SERVICES MARKETING</w:t>
            </w:r>
          </w:p>
        </w:tc>
        <w:tc>
          <w:tcPr>
            <w:tcW w:w="440" w:type="dxa"/>
            <w:textDirection w:val="lrTbV"/>
            <w:vAlign w:val="center"/>
          </w:tcPr>
          <w:p w14:paraId="241B0DB0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 w:rsidRPr="001D67ED">
              <w:rPr>
                <w:rFonts w:eastAsia="標楷體"/>
              </w:rPr>
              <w:t>2</w:t>
            </w:r>
          </w:p>
        </w:tc>
        <w:tc>
          <w:tcPr>
            <w:tcW w:w="372" w:type="dxa"/>
            <w:textDirection w:val="lrTbV"/>
            <w:vAlign w:val="center"/>
          </w:tcPr>
          <w:p w14:paraId="3CE8F04E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4F57B23B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725D6FBA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05941ACD" w14:textId="77777777" w:rsidR="00D56F61" w:rsidRPr="001D67ED" w:rsidRDefault="00D56F61" w:rsidP="00D56F61">
            <w:pPr>
              <w:jc w:val="center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1DD4D110" w14:textId="0BED1AF4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gridSpan w:val="2"/>
            <w:textDirection w:val="lrTbV"/>
            <w:vAlign w:val="center"/>
          </w:tcPr>
          <w:p w14:paraId="08651B32" w14:textId="27192D5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29D11279" w14:textId="77777777" w:rsidR="00D56F61" w:rsidRPr="001D67ED" w:rsidRDefault="00D56F61" w:rsidP="00D56F61">
            <w:pPr>
              <w:widowControl/>
              <w:overflowPunct w:val="0"/>
              <w:autoSpaceDE w:val="0"/>
              <w:autoSpaceDN w:val="0"/>
              <w:ind w:right="-56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372" w:type="dxa"/>
            <w:textDirection w:val="lrTbV"/>
            <w:vAlign w:val="center"/>
          </w:tcPr>
          <w:p w14:paraId="54BE8678" w14:textId="1336725F" w:rsidR="00D56F61" w:rsidRPr="001D67ED" w:rsidRDefault="001D67ED" w:rsidP="00D56F61">
            <w:pPr>
              <w:widowControl/>
              <w:overflowPunct w:val="0"/>
              <w:autoSpaceDE w:val="0"/>
              <w:autoSpaceDN w:val="0"/>
              <w:ind w:right="-57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372" w:type="dxa"/>
            <w:vAlign w:val="center"/>
          </w:tcPr>
          <w:p w14:paraId="2C39939E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2" w:type="dxa"/>
            <w:vAlign w:val="center"/>
          </w:tcPr>
          <w:p w14:paraId="37E0EF10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224" w:type="dxa"/>
            <w:vAlign w:val="center"/>
          </w:tcPr>
          <w:p w14:paraId="4B400A69" w14:textId="77777777" w:rsidR="00D56F61" w:rsidRPr="005B2E28" w:rsidRDefault="00D56F61" w:rsidP="00D56F61">
            <w:pPr>
              <w:jc w:val="center"/>
              <w:rPr>
                <w:rFonts w:ascii="標楷體" w:eastAsia="標楷體"/>
              </w:rPr>
            </w:pPr>
          </w:p>
        </w:tc>
      </w:tr>
    </w:tbl>
    <w:p w14:paraId="559BF2B1" w14:textId="77777777" w:rsidR="00D56F61" w:rsidRDefault="00D56F61" w:rsidP="00D56F61">
      <w:pPr>
        <w:pStyle w:val="aa"/>
        <w:widowControl/>
        <w:adjustRightInd/>
        <w:spacing w:line="240" w:lineRule="auto"/>
        <w:ind w:leftChars="0" w:left="720"/>
        <w:textAlignment w:val="auto"/>
        <w:rPr>
          <w:rFonts w:eastAsia="標楷體"/>
        </w:rPr>
      </w:pPr>
    </w:p>
    <w:p w14:paraId="65BA6CC4" w14:textId="5D9A9D64" w:rsidR="00685BDF" w:rsidRPr="00D56F61" w:rsidRDefault="00872967" w:rsidP="00D56F61">
      <w:pPr>
        <w:pStyle w:val="aa"/>
        <w:widowControl/>
        <w:numPr>
          <w:ilvl w:val="0"/>
          <w:numId w:val="4"/>
        </w:numPr>
        <w:adjustRightInd/>
        <w:spacing w:line="240" w:lineRule="auto"/>
        <w:ind w:leftChars="0"/>
        <w:textAlignment w:val="auto"/>
        <w:rPr>
          <w:rFonts w:eastAsia="標楷體"/>
        </w:rPr>
      </w:pPr>
      <w:r w:rsidRPr="00D56F61">
        <w:rPr>
          <w:rFonts w:eastAsia="標楷體"/>
        </w:rPr>
        <w:t>必修科目總學分數：</w:t>
      </w:r>
      <w:r w:rsidR="00F610F8">
        <w:rPr>
          <w:rFonts w:eastAsia="標楷體" w:hint="eastAsia"/>
          <w:color w:val="EE0000"/>
        </w:rPr>
        <w:t>83</w:t>
      </w:r>
      <w:r w:rsidR="00266B14" w:rsidRPr="00D56F61">
        <w:rPr>
          <w:rFonts w:eastAsia="標楷體" w:hint="eastAsia"/>
        </w:rPr>
        <w:t xml:space="preserve"> </w:t>
      </w:r>
      <w:r w:rsidRPr="00D56F61">
        <w:rPr>
          <w:rFonts w:eastAsia="標楷體"/>
        </w:rPr>
        <w:t>學分</w:t>
      </w:r>
      <w:r w:rsidR="00A8605C" w:rsidRPr="00D56F61">
        <w:rPr>
          <w:rFonts w:eastAsia="標楷體"/>
        </w:rPr>
        <w:t>(</w:t>
      </w:r>
      <w:proofErr w:type="gramStart"/>
      <w:r w:rsidR="00667FE0" w:rsidRPr="00D56F61">
        <w:rPr>
          <w:rFonts w:eastAsia="標楷體"/>
        </w:rPr>
        <w:t>含</w:t>
      </w:r>
      <w:r w:rsidR="00A8605C" w:rsidRPr="00D56F61">
        <w:rPr>
          <w:rFonts w:eastAsia="標楷體"/>
        </w:rPr>
        <w:t>通識</w:t>
      </w:r>
      <w:proofErr w:type="gramEnd"/>
      <w:r w:rsidR="00A8605C" w:rsidRPr="00D56F61">
        <w:rPr>
          <w:rFonts w:eastAsia="標楷體"/>
        </w:rPr>
        <w:t>教育課程</w:t>
      </w:r>
      <w:r w:rsidR="00F610F8">
        <w:rPr>
          <w:rFonts w:eastAsia="標楷體" w:hint="eastAsia"/>
          <w:b/>
          <w:color w:val="EE0000"/>
        </w:rPr>
        <w:t>26</w:t>
      </w:r>
      <w:r w:rsidR="00A8605C" w:rsidRPr="00D56F61">
        <w:rPr>
          <w:rFonts w:eastAsia="標楷體"/>
        </w:rPr>
        <w:t>學分</w:t>
      </w:r>
      <w:r w:rsidR="00A8605C" w:rsidRPr="00D56F61">
        <w:rPr>
          <w:rFonts w:eastAsia="標楷體"/>
        </w:rPr>
        <w:t>)</w:t>
      </w:r>
    </w:p>
    <w:p w14:paraId="2AE972B9" w14:textId="3CA054B6" w:rsidR="00685BDF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F70B51">
        <w:rPr>
          <w:rFonts w:eastAsia="標楷體"/>
          <w:sz w:val="24"/>
        </w:rPr>
        <w:t>最低應修本系選修科目總學分數：</w:t>
      </w:r>
      <w:r w:rsidR="00F610F8">
        <w:rPr>
          <w:rFonts w:eastAsia="標楷體" w:hint="eastAsia"/>
          <w:color w:val="EE0000"/>
          <w:sz w:val="24"/>
        </w:rPr>
        <w:t>20</w:t>
      </w:r>
      <w:r w:rsidRPr="00F70B51">
        <w:rPr>
          <w:rFonts w:eastAsia="標楷體"/>
          <w:sz w:val="24"/>
        </w:rPr>
        <w:t>學分</w:t>
      </w:r>
    </w:p>
    <w:p w14:paraId="6CD54955" w14:textId="5C224776" w:rsidR="00872967" w:rsidRPr="00685BDF" w:rsidRDefault="00872967" w:rsidP="00685BDF">
      <w:pPr>
        <w:pStyle w:val="a5"/>
        <w:numPr>
          <w:ilvl w:val="0"/>
          <w:numId w:val="4"/>
        </w:numPr>
        <w:spacing w:before="120" w:line="340" w:lineRule="atLeast"/>
        <w:ind w:right="357"/>
        <w:jc w:val="both"/>
        <w:rPr>
          <w:rFonts w:eastAsia="標楷體"/>
          <w:sz w:val="24"/>
        </w:rPr>
      </w:pPr>
      <w:r w:rsidRPr="00685BDF">
        <w:rPr>
          <w:rFonts w:eastAsia="標楷體"/>
          <w:sz w:val="24"/>
        </w:rPr>
        <w:t>其他選修總學分數：</w:t>
      </w:r>
      <w:r w:rsidR="00F610F8">
        <w:rPr>
          <w:rFonts w:eastAsia="標楷體" w:hint="eastAsia"/>
          <w:color w:val="EE0000"/>
          <w:sz w:val="24"/>
        </w:rPr>
        <w:t>25</w:t>
      </w:r>
      <w:r w:rsidRPr="00685BDF">
        <w:rPr>
          <w:rFonts w:eastAsia="標楷體"/>
          <w:sz w:val="24"/>
        </w:rPr>
        <w:t>學分</w:t>
      </w:r>
    </w:p>
    <w:p w14:paraId="6E4CD9AC" w14:textId="2F0E46F7" w:rsidR="00D56F61" w:rsidRPr="00D56F61" w:rsidRDefault="00872967" w:rsidP="00D56F61">
      <w:pPr>
        <w:pStyle w:val="a5"/>
        <w:spacing w:before="120" w:line="340" w:lineRule="atLeast"/>
        <w:rPr>
          <w:rStyle w:val="normaltextrun"/>
          <w:rFonts w:eastAsia="標楷體"/>
          <w:b/>
          <w:bCs/>
          <w:sz w:val="24"/>
        </w:rPr>
      </w:pPr>
      <w:r w:rsidRPr="00F70B51">
        <w:rPr>
          <w:rFonts w:eastAsia="標楷體"/>
          <w:b/>
          <w:bCs/>
          <w:sz w:val="24"/>
        </w:rPr>
        <w:t>畢業總學分數：</w:t>
      </w:r>
      <w:r w:rsidR="00266B14" w:rsidRPr="00F70B51">
        <w:rPr>
          <w:rFonts w:eastAsia="標楷體" w:hint="eastAsia"/>
          <w:b/>
          <w:bCs/>
          <w:sz w:val="24"/>
        </w:rPr>
        <w:t xml:space="preserve"> 128</w:t>
      </w:r>
      <w:r w:rsidRPr="00F70B51">
        <w:rPr>
          <w:rFonts w:eastAsia="標楷體"/>
          <w:b/>
          <w:bCs/>
          <w:sz w:val="24"/>
        </w:rPr>
        <w:t xml:space="preserve">　學分</w:t>
      </w:r>
    </w:p>
    <w:p w14:paraId="37147FEE" w14:textId="7F18CF94" w:rsidR="00044CF7" w:rsidRPr="00F610F8" w:rsidRDefault="00044CF7" w:rsidP="00450CBB">
      <w:pPr>
        <w:widowControl/>
        <w:adjustRightInd/>
        <w:spacing w:line="240" w:lineRule="auto"/>
        <w:textAlignment w:val="auto"/>
        <w:rPr>
          <w:rFonts w:ascii="標楷體" w:eastAsia="標楷體" w:hAnsi="標楷體" w:cs="Segoe UI"/>
          <w:szCs w:val="24"/>
        </w:rPr>
      </w:pPr>
    </w:p>
    <w:sectPr w:rsidR="00044CF7" w:rsidRPr="00F610F8" w:rsidSect="00496059">
      <w:headerReference w:type="default" r:id="rId11"/>
      <w:footerReference w:type="default" r:id="rId12"/>
      <w:pgSz w:w="11906" w:h="16838" w:code="9"/>
      <w:pgMar w:top="794" w:right="794" w:bottom="567" w:left="794" w:header="907" w:footer="6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899F" w14:textId="77777777" w:rsidR="004C4F5D" w:rsidRDefault="004C4F5D">
      <w:r>
        <w:separator/>
      </w:r>
    </w:p>
  </w:endnote>
  <w:endnote w:type="continuationSeparator" w:id="0">
    <w:p w14:paraId="6AC54C74" w14:textId="77777777" w:rsidR="004C4F5D" w:rsidRDefault="004C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13E6" w14:textId="375930CE" w:rsidR="00C664E9" w:rsidRDefault="0046201A" w:rsidP="00C21695">
    <w:pPr>
      <w:pStyle w:val="a5"/>
      <w:spacing w:beforeLines="50" w:before="120"/>
      <w:jc w:val="both"/>
      <w:rPr>
        <w:rFonts w:ascii="標楷體" w:eastAsia="標楷體"/>
      </w:rPr>
    </w:pPr>
    <w:r>
      <w:rPr>
        <w:rFonts w:eastAsia="標楷體" w:hint="eastAsia"/>
        <w:sz w:val="24"/>
      </w:rPr>
      <w:t xml:space="preserve">     </w:t>
    </w:r>
  </w:p>
  <w:p w14:paraId="7EAC8A02" w14:textId="49975C1B" w:rsidR="00B84780" w:rsidRDefault="00872967" w:rsidP="008031D5">
    <w:pPr>
      <w:pStyle w:val="a5"/>
      <w:spacing w:beforeLines="100" w:before="240"/>
      <w:jc w:val="right"/>
      <w:rPr>
        <w:rFonts w:eastAsia="標楷體"/>
      </w:rPr>
    </w:pPr>
    <w:r>
      <w:rPr>
        <w:rFonts w:ascii="標楷體" w:eastAsia="標楷體" w:hint="eastAsia"/>
      </w:rPr>
      <w:t>第</w:t>
    </w:r>
    <w:r>
      <w:rPr>
        <w:rStyle w:val="a7"/>
        <w:rFonts w:ascii="標楷體" w:eastAsia="標楷體"/>
      </w:rPr>
      <w:fldChar w:fldCharType="begin"/>
    </w:r>
    <w:r>
      <w:rPr>
        <w:rStyle w:val="a7"/>
        <w:rFonts w:ascii="標楷體" w:eastAsia="標楷體"/>
      </w:rPr>
      <w:instrText xml:space="preserve"> PAGE </w:instrText>
    </w:r>
    <w:r>
      <w:rPr>
        <w:rStyle w:val="a7"/>
        <w:rFonts w:ascii="標楷體" w:eastAsia="標楷體"/>
      </w:rPr>
      <w:fldChar w:fldCharType="separate"/>
    </w:r>
    <w:r w:rsidR="0046201A">
      <w:rPr>
        <w:rStyle w:val="a7"/>
        <w:rFonts w:ascii="標楷體" w:eastAsia="標楷體"/>
        <w:noProof/>
      </w:rPr>
      <w:t>1</w:t>
    </w:r>
    <w:r>
      <w:rPr>
        <w:rStyle w:val="a7"/>
        <w:rFonts w:ascii="標楷體" w:eastAsia="標楷體"/>
      </w:rPr>
      <w:fldChar w:fldCharType="end"/>
    </w:r>
    <w:r>
      <w:rPr>
        <w:rStyle w:val="a7"/>
        <w:rFonts w:ascii="標楷體" w:eastAsia="標楷體" w:hint="eastAsia"/>
      </w:rPr>
      <w:t>頁</w:t>
    </w:r>
    <w:r w:rsidR="004013DF">
      <w:rPr>
        <w:rStyle w:val="a7"/>
        <w:rFonts w:ascii="標楷體" w:eastAsia="標楷體" w:hint="eastAsia"/>
      </w:rPr>
      <w:t xml:space="preserve">                               </w:t>
    </w:r>
    <w:r w:rsidR="004E2034" w:rsidRPr="000941A2">
      <w:rPr>
        <w:rFonts w:eastAsia="標楷體"/>
      </w:rPr>
      <w:t>ATRX-Q03-001-FM2</w:t>
    </w:r>
    <w:r w:rsidR="004E2034">
      <w:rPr>
        <w:rFonts w:eastAsia="標楷體" w:hint="eastAsia"/>
      </w:rPr>
      <w:t>6</w:t>
    </w:r>
    <w:r w:rsidR="00B84780">
      <w:rPr>
        <w:rFonts w:eastAsia="標楷體" w:hint="eastAsia"/>
      </w:rPr>
      <w:t>3-01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1D247" w14:textId="77777777" w:rsidR="004C4F5D" w:rsidRDefault="004C4F5D">
      <w:r>
        <w:separator/>
      </w:r>
    </w:p>
  </w:footnote>
  <w:footnote w:type="continuationSeparator" w:id="0">
    <w:p w14:paraId="597FF6DE" w14:textId="77777777" w:rsidR="004C4F5D" w:rsidRDefault="004C4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4FFE" w14:textId="017F3413" w:rsidR="00412C51" w:rsidRDefault="00412C51" w:rsidP="00412C51">
    <w:pPr>
      <w:pStyle w:val="a3"/>
      <w:jc w:val="center"/>
      <w:rPr>
        <w:rFonts w:ascii="標楷體" w:eastAsia="標楷體"/>
        <w:b/>
        <w:sz w:val="28"/>
        <w:szCs w:val="28"/>
      </w:rPr>
    </w:pPr>
    <w:r w:rsidRPr="00E945EC">
      <w:rPr>
        <w:rFonts w:ascii="標楷體" w:eastAsia="標楷體" w:hint="eastAsia"/>
        <w:b/>
        <w:sz w:val="28"/>
        <w:szCs w:val="28"/>
      </w:rPr>
      <w:t>淡江大學</w:t>
    </w:r>
    <w:r w:rsidR="00DA65EE">
      <w:rPr>
        <w:rFonts w:ascii="標楷體" w:eastAsia="標楷體" w:hint="eastAsia"/>
        <w:b/>
        <w:sz w:val="28"/>
        <w:szCs w:val="28"/>
      </w:rPr>
      <w:t xml:space="preserve">　</w:t>
    </w:r>
    <w:r w:rsidR="00266B14">
      <w:rPr>
        <w:rFonts w:ascii="標楷體" w:eastAsia="標楷體" w:hint="eastAsia"/>
        <w:b/>
        <w:sz w:val="28"/>
        <w:szCs w:val="28"/>
      </w:rPr>
      <w:t>財務金融</w:t>
    </w:r>
    <w:r w:rsidRPr="00E945EC">
      <w:rPr>
        <w:rFonts w:ascii="標楷體" w:eastAsia="標楷體" w:hint="eastAsia"/>
        <w:b/>
        <w:sz w:val="28"/>
        <w:szCs w:val="28"/>
      </w:rPr>
      <w:t>學系</w:t>
    </w:r>
    <w:r w:rsidR="00DA65EE">
      <w:rPr>
        <w:rFonts w:ascii="標楷體" w:eastAsia="標楷體" w:hint="eastAsia"/>
        <w:b/>
        <w:sz w:val="28"/>
        <w:szCs w:val="28"/>
      </w:rPr>
      <w:t xml:space="preserve">　進修</w:t>
    </w:r>
    <w:r>
      <w:rPr>
        <w:rFonts w:ascii="標楷體" w:eastAsia="標楷體" w:hint="eastAsia"/>
        <w:b/>
        <w:sz w:val="28"/>
        <w:szCs w:val="28"/>
      </w:rPr>
      <w:t>學士班</w:t>
    </w:r>
  </w:p>
  <w:p w14:paraId="759E0C22" w14:textId="288C8F51" w:rsidR="004F4EA5" w:rsidRDefault="00A77B05" w:rsidP="00DF54CF">
    <w:pPr>
      <w:pStyle w:val="a3"/>
      <w:spacing w:afterLines="50" w:after="120"/>
      <w:jc w:val="center"/>
      <w:rPr>
        <w:rFonts w:ascii="標楷體" w:eastAsia="標楷體"/>
        <w:b/>
        <w:sz w:val="28"/>
        <w:szCs w:val="28"/>
      </w:rPr>
    </w:pPr>
    <w:r>
      <w:rPr>
        <w:rFonts w:ascii="標楷體" w:eastAsia="標楷體" w:hint="eastAsia"/>
        <w:b/>
        <w:sz w:val="28"/>
        <w:szCs w:val="28"/>
      </w:rPr>
      <w:t>11</w:t>
    </w:r>
    <w:r w:rsidR="00DF54CF">
      <w:rPr>
        <w:rFonts w:ascii="標楷體" w:eastAsia="標楷體" w:hint="eastAsia"/>
        <w:b/>
        <w:sz w:val="28"/>
        <w:szCs w:val="28"/>
      </w:rPr>
      <w:t>2</w:t>
    </w:r>
    <w:r w:rsidR="00412C51" w:rsidRPr="00E945EC">
      <w:rPr>
        <w:rFonts w:ascii="標楷體" w:eastAsia="標楷體" w:hint="eastAsia"/>
        <w:b/>
        <w:sz w:val="28"/>
        <w:szCs w:val="28"/>
      </w:rPr>
      <w:t>學年度入學新生</w:t>
    </w:r>
    <w:r w:rsidR="004F4EA5">
      <w:rPr>
        <w:rFonts w:ascii="標楷體" w:eastAsia="標楷體" w:hint="eastAsia"/>
        <w:b/>
        <w:sz w:val="28"/>
        <w:szCs w:val="28"/>
      </w:rPr>
      <w:t>課程規劃表</w:t>
    </w:r>
  </w:p>
  <w:p w14:paraId="0FF3D9ED" w14:textId="411B7BFF" w:rsidR="00422145" w:rsidRPr="00412C51" w:rsidRDefault="00422145" w:rsidP="00412C51">
    <w:pPr>
      <w:pStyle w:val="a3"/>
      <w:spacing w:line="240" w:lineRule="atLeast"/>
      <w:ind w:left="400" w:hangingChars="200" w:hanging="400"/>
      <w:rPr>
        <w:rFonts w:eastAsia="標楷體"/>
        <w:b/>
        <w:color w:val="FF0000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86"/>
    <w:multiLevelType w:val="multilevel"/>
    <w:tmpl w:val="E87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B28"/>
    <w:multiLevelType w:val="hybridMultilevel"/>
    <w:tmpl w:val="0CBCC630"/>
    <w:lvl w:ilvl="0" w:tplc="698237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47240E6"/>
    <w:multiLevelType w:val="hybridMultilevel"/>
    <w:tmpl w:val="A0D46FE2"/>
    <w:lvl w:ilvl="0" w:tplc="5AE21DC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AEB646D"/>
    <w:multiLevelType w:val="hybridMultilevel"/>
    <w:tmpl w:val="854E727A"/>
    <w:lvl w:ilvl="0" w:tplc="4B846FD8">
      <w:start w:val="1"/>
      <w:numFmt w:val="decimal"/>
      <w:lvlText w:val="（%1）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40158420">
    <w:abstractNumId w:val="1"/>
  </w:num>
  <w:num w:numId="2" w16cid:durableId="2105488091">
    <w:abstractNumId w:val="2"/>
  </w:num>
  <w:num w:numId="3" w16cid:durableId="1067531826">
    <w:abstractNumId w:val="0"/>
  </w:num>
  <w:num w:numId="4" w16cid:durableId="1800294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49"/>
    <w:rsid w:val="000179E1"/>
    <w:rsid w:val="0002379D"/>
    <w:rsid w:val="00026736"/>
    <w:rsid w:val="000314C1"/>
    <w:rsid w:val="00044CF7"/>
    <w:rsid w:val="000673A1"/>
    <w:rsid w:val="00081157"/>
    <w:rsid w:val="00082E66"/>
    <w:rsid w:val="000A50FC"/>
    <w:rsid w:val="000B53C9"/>
    <w:rsid w:val="000B79A8"/>
    <w:rsid w:val="000C0FC6"/>
    <w:rsid w:val="000E2DB2"/>
    <w:rsid w:val="000E4993"/>
    <w:rsid w:val="00136B74"/>
    <w:rsid w:val="00150808"/>
    <w:rsid w:val="00153D84"/>
    <w:rsid w:val="001638FD"/>
    <w:rsid w:val="00167D19"/>
    <w:rsid w:val="001700AD"/>
    <w:rsid w:val="00182BB2"/>
    <w:rsid w:val="00182E21"/>
    <w:rsid w:val="00197327"/>
    <w:rsid w:val="001A5416"/>
    <w:rsid w:val="001C2D34"/>
    <w:rsid w:val="001C5502"/>
    <w:rsid w:val="001D2167"/>
    <w:rsid w:val="001D42FF"/>
    <w:rsid w:val="001D67ED"/>
    <w:rsid w:val="001E502A"/>
    <w:rsid w:val="001E635C"/>
    <w:rsid w:val="001F76F3"/>
    <w:rsid w:val="0021369D"/>
    <w:rsid w:val="00221F77"/>
    <w:rsid w:val="002242FD"/>
    <w:rsid w:val="00227B47"/>
    <w:rsid w:val="00231268"/>
    <w:rsid w:val="00243C60"/>
    <w:rsid w:val="00251780"/>
    <w:rsid w:val="00252A9D"/>
    <w:rsid w:val="00253D5A"/>
    <w:rsid w:val="002610FC"/>
    <w:rsid w:val="00263AFB"/>
    <w:rsid w:val="00266B14"/>
    <w:rsid w:val="002800DF"/>
    <w:rsid w:val="00281D5D"/>
    <w:rsid w:val="00287ED7"/>
    <w:rsid w:val="00290804"/>
    <w:rsid w:val="002971FC"/>
    <w:rsid w:val="002B681A"/>
    <w:rsid w:val="002D09D2"/>
    <w:rsid w:val="002D149C"/>
    <w:rsid w:val="002D39E1"/>
    <w:rsid w:val="002E06DB"/>
    <w:rsid w:val="002E113C"/>
    <w:rsid w:val="002E74D1"/>
    <w:rsid w:val="002F0FA4"/>
    <w:rsid w:val="002F5150"/>
    <w:rsid w:val="002F554D"/>
    <w:rsid w:val="002F65DF"/>
    <w:rsid w:val="003009DA"/>
    <w:rsid w:val="003026A0"/>
    <w:rsid w:val="003206A0"/>
    <w:rsid w:val="00336D02"/>
    <w:rsid w:val="0034479B"/>
    <w:rsid w:val="0035353F"/>
    <w:rsid w:val="0037498F"/>
    <w:rsid w:val="00390BAA"/>
    <w:rsid w:val="00390D72"/>
    <w:rsid w:val="00394E2F"/>
    <w:rsid w:val="003B6F2F"/>
    <w:rsid w:val="003C316E"/>
    <w:rsid w:val="003C73FB"/>
    <w:rsid w:val="003D1269"/>
    <w:rsid w:val="003D690D"/>
    <w:rsid w:val="003F23E3"/>
    <w:rsid w:val="003F2D6A"/>
    <w:rsid w:val="003F644B"/>
    <w:rsid w:val="003F6E8F"/>
    <w:rsid w:val="004013DF"/>
    <w:rsid w:val="00412C51"/>
    <w:rsid w:val="00416D21"/>
    <w:rsid w:val="00422145"/>
    <w:rsid w:val="004276E4"/>
    <w:rsid w:val="00450CBB"/>
    <w:rsid w:val="004606A0"/>
    <w:rsid w:val="00461218"/>
    <w:rsid w:val="0046201A"/>
    <w:rsid w:val="00470CDD"/>
    <w:rsid w:val="004712A6"/>
    <w:rsid w:val="004823BF"/>
    <w:rsid w:val="00487672"/>
    <w:rsid w:val="004917ED"/>
    <w:rsid w:val="00496059"/>
    <w:rsid w:val="00496EE2"/>
    <w:rsid w:val="004B2805"/>
    <w:rsid w:val="004C023A"/>
    <w:rsid w:val="004C4F5D"/>
    <w:rsid w:val="004D1DB2"/>
    <w:rsid w:val="004D6FC0"/>
    <w:rsid w:val="004D7307"/>
    <w:rsid w:val="004E2034"/>
    <w:rsid w:val="004E5A42"/>
    <w:rsid w:val="004F06BB"/>
    <w:rsid w:val="004F4EA5"/>
    <w:rsid w:val="00513F20"/>
    <w:rsid w:val="00517018"/>
    <w:rsid w:val="005872D3"/>
    <w:rsid w:val="005A58D4"/>
    <w:rsid w:val="005A6E7C"/>
    <w:rsid w:val="005C59B1"/>
    <w:rsid w:val="005F5D09"/>
    <w:rsid w:val="00607B0E"/>
    <w:rsid w:val="00630549"/>
    <w:rsid w:val="00640471"/>
    <w:rsid w:val="00657E0F"/>
    <w:rsid w:val="0066666C"/>
    <w:rsid w:val="00667FE0"/>
    <w:rsid w:val="0067178F"/>
    <w:rsid w:val="006765A8"/>
    <w:rsid w:val="00685BDF"/>
    <w:rsid w:val="006A3C6D"/>
    <w:rsid w:val="006B6574"/>
    <w:rsid w:val="006C451F"/>
    <w:rsid w:val="006C5278"/>
    <w:rsid w:val="006D0EBD"/>
    <w:rsid w:val="006D2E72"/>
    <w:rsid w:val="006D47D9"/>
    <w:rsid w:val="006E4D3A"/>
    <w:rsid w:val="006F2E17"/>
    <w:rsid w:val="006F6786"/>
    <w:rsid w:val="00700655"/>
    <w:rsid w:val="00714EA3"/>
    <w:rsid w:val="00727D7C"/>
    <w:rsid w:val="00762E4F"/>
    <w:rsid w:val="00762E8E"/>
    <w:rsid w:val="0076762C"/>
    <w:rsid w:val="00775969"/>
    <w:rsid w:val="00780E83"/>
    <w:rsid w:val="007825E7"/>
    <w:rsid w:val="007A090D"/>
    <w:rsid w:val="007A3DBC"/>
    <w:rsid w:val="007B07AD"/>
    <w:rsid w:val="008031D5"/>
    <w:rsid w:val="008032B5"/>
    <w:rsid w:val="00821813"/>
    <w:rsid w:val="00821E04"/>
    <w:rsid w:val="00823CBE"/>
    <w:rsid w:val="00827D3B"/>
    <w:rsid w:val="00840B16"/>
    <w:rsid w:val="00844609"/>
    <w:rsid w:val="00872967"/>
    <w:rsid w:val="00874652"/>
    <w:rsid w:val="00876B55"/>
    <w:rsid w:val="00885BA6"/>
    <w:rsid w:val="00890D68"/>
    <w:rsid w:val="008926C5"/>
    <w:rsid w:val="008A27FC"/>
    <w:rsid w:val="008A5279"/>
    <w:rsid w:val="008B6ECA"/>
    <w:rsid w:val="008C0CFC"/>
    <w:rsid w:val="008C47C8"/>
    <w:rsid w:val="008C5500"/>
    <w:rsid w:val="008E3F85"/>
    <w:rsid w:val="0091676D"/>
    <w:rsid w:val="009343DA"/>
    <w:rsid w:val="00934E70"/>
    <w:rsid w:val="00950A49"/>
    <w:rsid w:val="00953C26"/>
    <w:rsid w:val="00972C6B"/>
    <w:rsid w:val="00977405"/>
    <w:rsid w:val="00985A3D"/>
    <w:rsid w:val="009A716F"/>
    <w:rsid w:val="009C1852"/>
    <w:rsid w:val="009D2E36"/>
    <w:rsid w:val="009D5199"/>
    <w:rsid w:val="009E4FE1"/>
    <w:rsid w:val="009F0012"/>
    <w:rsid w:val="00A109F2"/>
    <w:rsid w:val="00A357CD"/>
    <w:rsid w:val="00A51AED"/>
    <w:rsid w:val="00A57B08"/>
    <w:rsid w:val="00A61C2B"/>
    <w:rsid w:val="00A64BFC"/>
    <w:rsid w:val="00A66EBD"/>
    <w:rsid w:val="00A7292C"/>
    <w:rsid w:val="00A77B05"/>
    <w:rsid w:val="00A81BB5"/>
    <w:rsid w:val="00A8605C"/>
    <w:rsid w:val="00AA1440"/>
    <w:rsid w:val="00AA3F4B"/>
    <w:rsid w:val="00AB2548"/>
    <w:rsid w:val="00AC6508"/>
    <w:rsid w:val="00AD7A65"/>
    <w:rsid w:val="00AE6AB8"/>
    <w:rsid w:val="00AF3C43"/>
    <w:rsid w:val="00B00F8E"/>
    <w:rsid w:val="00B043EB"/>
    <w:rsid w:val="00B0772A"/>
    <w:rsid w:val="00B2238F"/>
    <w:rsid w:val="00B25213"/>
    <w:rsid w:val="00B34963"/>
    <w:rsid w:val="00B61095"/>
    <w:rsid w:val="00B67EC7"/>
    <w:rsid w:val="00B706A6"/>
    <w:rsid w:val="00B71AC0"/>
    <w:rsid w:val="00B74BFB"/>
    <w:rsid w:val="00B84780"/>
    <w:rsid w:val="00B92EF7"/>
    <w:rsid w:val="00B943A1"/>
    <w:rsid w:val="00BD0BF3"/>
    <w:rsid w:val="00BD26C7"/>
    <w:rsid w:val="00BD5072"/>
    <w:rsid w:val="00BD6C88"/>
    <w:rsid w:val="00BE3B17"/>
    <w:rsid w:val="00C04679"/>
    <w:rsid w:val="00C04BB8"/>
    <w:rsid w:val="00C13D3D"/>
    <w:rsid w:val="00C21695"/>
    <w:rsid w:val="00C664E9"/>
    <w:rsid w:val="00C83950"/>
    <w:rsid w:val="00C83BF5"/>
    <w:rsid w:val="00CA0F11"/>
    <w:rsid w:val="00CB36A3"/>
    <w:rsid w:val="00CC3412"/>
    <w:rsid w:val="00CD58B8"/>
    <w:rsid w:val="00CD7124"/>
    <w:rsid w:val="00CE402C"/>
    <w:rsid w:val="00CE4570"/>
    <w:rsid w:val="00CF27D8"/>
    <w:rsid w:val="00CF67A9"/>
    <w:rsid w:val="00D077C7"/>
    <w:rsid w:val="00D27F2D"/>
    <w:rsid w:val="00D326B6"/>
    <w:rsid w:val="00D56F61"/>
    <w:rsid w:val="00D933D4"/>
    <w:rsid w:val="00D94CC4"/>
    <w:rsid w:val="00DA65EE"/>
    <w:rsid w:val="00DF275B"/>
    <w:rsid w:val="00DF54CF"/>
    <w:rsid w:val="00DF7E2C"/>
    <w:rsid w:val="00E13A6B"/>
    <w:rsid w:val="00E257FD"/>
    <w:rsid w:val="00E31ADB"/>
    <w:rsid w:val="00E463F9"/>
    <w:rsid w:val="00E71A7F"/>
    <w:rsid w:val="00E945EC"/>
    <w:rsid w:val="00EA2A5C"/>
    <w:rsid w:val="00EB00AA"/>
    <w:rsid w:val="00EB3C3E"/>
    <w:rsid w:val="00EB63AB"/>
    <w:rsid w:val="00EE1173"/>
    <w:rsid w:val="00F17E16"/>
    <w:rsid w:val="00F201FE"/>
    <w:rsid w:val="00F33104"/>
    <w:rsid w:val="00F406F8"/>
    <w:rsid w:val="00F510E5"/>
    <w:rsid w:val="00F5432D"/>
    <w:rsid w:val="00F563D8"/>
    <w:rsid w:val="00F610F8"/>
    <w:rsid w:val="00F629E3"/>
    <w:rsid w:val="00F70B51"/>
    <w:rsid w:val="00F8155E"/>
    <w:rsid w:val="00F91B22"/>
    <w:rsid w:val="00FA0DB2"/>
    <w:rsid w:val="00FA201A"/>
    <w:rsid w:val="00FE0CF7"/>
    <w:rsid w:val="00FE2E9B"/>
    <w:rsid w:val="00FE57CA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9D4EC"/>
  <w15:chartTrackingRefBased/>
  <w15:docId w15:val="{2BCE83FD-1FBC-446F-BC91-B2C18B8F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3C60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727D7C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27D7C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頁首 字元"/>
    <w:link w:val="a3"/>
    <w:rsid w:val="0002379D"/>
  </w:style>
  <w:style w:type="character" w:customStyle="1" w:styleId="a6">
    <w:name w:val="頁尾 字元"/>
    <w:link w:val="a5"/>
    <w:rsid w:val="0002379D"/>
  </w:style>
  <w:style w:type="paragraph" w:customStyle="1" w:styleId="paragraph">
    <w:name w:val="paragraph"/>
    <w:basedOn w:val="a"/>
    <w:rsid w:val="004D7307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normaltextrun">
    <w:name w:val="normaltextrun"/>
    <w:basedOn w:val="a0"/>
    <w:rsid w:val="004D7307"/>
  </w:style>
  <w:style w:type="character" w:customStyle="1" w:styleId="eop">
    <w:name w:val="eop"/>
    <w:basedOn w:val="a0"/>
    <w:rsid w:val="004D7307"/>
  </w:style>
  <w:style w:type="paragraph" w:styleId="aa">
    <w:name w:val="List Paragraph"/>
    <w:basedOn w:val="a"/>
    <w:uiPriority w:val="34"/>
    <w:qFormat/>
    <w:rsid w:val="00D56F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F7DFBA7C2A21844A6797B3F4CC4ABDB" ma:contentTypeVersion="15" ma:contentTypeDescription="建立新的文件。" ma:contentTypeScope="" ma:versionID="b64edcf832c58eb0725c389cf758790b">
  <xsd:schema xmlns:xsd="http://www.w3.org/2001/XMLSchema" xmlns:xs="http://www.w3.org/2001/XMLSchema" xmlns:p="http://schemas.microsoft.com/office/2006/metadata/properties" xmlns:ns2="2730e5eb-d526-4c8f-8822-c8cb3379f1ac" xmlns:ns3="fafa012b-f927-49ee-9a6c-1c92a388cba6" targetNamespace="http://schemas.microsoft.com/office/2006/metadata/properties" ma:root="true" ma:fieldsID="16527df10b55a5bfbda59444e158792a" ns2:_="" ns3:_="">
    <xsd:import namespace="2730e5eb-d526-4c8f-8822-c8cb3379f1ac"/>
    <xsd:import namespace="fafa012b-f927-49ee-9a6c-1c92a388c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0e5eb-d526-4c8f-8822-c8cb3379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a012b-f927-49ee-9a6c-1c92a388c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44ee313-9ea0-4d04-af29-b3bc84af8b9c}" ma:internalName="TaxCatchAll" ma:showField="CatchAllData" ma:web="fafa012b-f927-49ee-9a6c-1c92a388c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a012b-f927-49ee-9a6c-1c92a388cba6" xsi:nil="true"/>
    <lcf76f155ced4ddcb4097134ff3c332f xmlns="2730e5eb-d526-4c8f-8822-c8cb3379f1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F3A6A0-D4AD-4245-A606-2B5544F14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0e5eb-d526-4c8f-8822-c8cb3379f1ac"/>
    <ds:schemaRef ds:uri="fafa012b-f927-49ee-9a6c-1c92a388c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A1F56-C3A6-478F-89A5-32412BB77B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C78292-7747-4179-941B-E9E35D65DE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6D71E-2049-42EA-8DDB-2693EEB0269D}">
  <ds:schemaRefs>
    <ds:schemaRef ds:uri="http://schemas.microsoft.com/office/2006/metadata/properties"/>
    <ds:schemaRef ds:uri="http://schemas.microsoft.com/office/infopath/2007/PartnerControls"/>
    <ds:schemaRef ds:uri="fafa012b-f927-49ee-9a6c-1c92a388cba6"/>
    <ds:schemaRef ds:uri="2730e5eb-d526-4c8f-8822-c8cb3379f1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525</Words>
  <Characters>2998</Characters>
  <Application>Microsoft Office Word</Application>
  <DocSecurity>0</DocSecurity>
  <Lines>24</Lines>
  <Paragraphs>7</Paragraphs>
  <ScaleCrop>false</ScaleCrop>
  <Company>淡江大學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淡江大學</dc:creator>
  <cp:keywords/>
  <cp:lastModifiedBy>謝安祈</cp:lastModifiedBy>
  <cp:revision>20</cp:revision>
  <cp:lastPrinted>2022-08-03T03:43:00Z</cp:lastPrinted>
  <dcterms:created xsi:type="dcterms:W3CDTF">2024-08-29T08:32:00Z</dcterms:created>
  <dcterms:modified xsi:type="dcterms:W3CDTF">2025-08-27T05:08:00Z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0x0101008F7DFBA7C2A21844A6797B3F4CC4ABDB</vt:lpwstr>
  </property>
</Properties>
</file>