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3175"/>
        <w:gridCol w:w="416"/>
        <w:gridCol w:w="462"/>
        <w:gridCol w:w="463"/>
        <w:gridCol w:w="429"/>
        <w:gridCol w:w="427"/>
        <w:gridCol w:w="445"/>
        <w:gridCol w:w="430"/>
        <w:gridCol w:w="466"/>
        <w:gridCol w:w="491"/>
        <w:gridCol w:w="1301"/>
        <w:gridCol w:w="1559"/>
      </w:tblGrid>
      <w:tr w:rsidR="004F4EA5" w:rsidRPr="00F70B51" w14:paraId="7CF03FDF" w14:textId="77777777" w:rsidTr="00D933D4">
        <w:trPr>
          <w:cantSplit/>
          <w:trHeight w:hRule="exact" w:val="467"/>
          <w:tblHeader/>
        </w:trPr>
        <w:tc>
          <w:tcPr>
            <w:tcW w:w="10758" w:type="dxa"/>
            <w:gridSpan w:val="13"/>
            <w:tcBorders>
              <w:top w:val="single" w:sz="6" w:space="0" w:color="auto"/>
              <w:bottom w:val="single" w:sz="4" w:space="0" w:color="auto"/>
            </w:tcBorders>
            <w:shd w:val="clear" w:color="auto" w:fill="E3FDF1"/>
            <w:vAlign w:val="center"/>
          </w:tcPr>
          <w:p w14:paraId="5FC0A7BF" w14:textId="4618FF6C" w:rsidR="004F4EA5" w:rsidRPr="00F70B51" w:rsidRDefault="004F4EA5" w:rsidP="00D933D4">
            <w:pPr>
              <w:ind w:left="113" w:right="113"/>
              <w:jc w:val="distribute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校定</w:t>
            </w:r>
            <w:proofErr w:type="gramEnd"/>
            <w:r>
              <w:rPr>
                <w:rFonts w:eastAsia="標楷體" w:hint="eastAsia"/>
              </w:rPr>
              <w:t>必修</w:t>
            </w:r>
          </w:p>
        </w:tc>
      </w:tr>
      <w:tr w:rsidR="00F70B51" w:rsidRPr="00F70B51" w14:paraId="0FC842CD" w14:textId="77777777" w:rsidTr="00243C60">
        <w:trPr>
          <w:cantSplit/>
          <w:trHeight w:hRule="exact" w:val="660"/>
          <w:tblHeader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295F" w14:textId="35E63865" w:rsidR="001F76F3" w:rsidRPr="00F70B51" w:rsidRDefault="001F76F3" w:rsidP="00D933D4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F70B51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0B76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fldChar w:fldCharType="begin"/>
            </w:r>
            <w:r w:rsidRPr="00F70B51">
              <w:rPr>
                <w:rFonts w:eastAsia="標楷體"/>
              </w:rPr>
              <w:instrText>eq \o(\s\up 12(</w:instrText>
            </w:r>
            <w:r w:rsidRPr="00F70B51">
              <w:rPr>
                <w:rFonts w:eastAsia="標楷體"/>
              </w:rPr>
              <w:instrText>學</w:instrText>
            </w:r>
            <w:r w:rsidRPr="00F70B51">
              <w:rPr>
                <w:rFonts w:eastAsia="標楷體"/>
              </w:rPr>
              <w:instrText>),\s\do 0(</w:instrText>
            </w:r>
            <w:r w:rsidRPr="00F70B51">
              <w:rPr>
                <w:rFonts w:eastAsia="標楷體"/>
              </w:rPr>
              <w:instrText>分</w:instrText>
            </w:r>
            <w:r w:rsidRPr="00F70B51">
              <w:rPr>
                <w:rFonts w:eastAsia="標楷體"/>
              </w:rPr>
              <w:instrText>),\s\do 12(</w:instrText>
            </w:r>
            <w:r w:rsidRPr="00F70B51">
              <w:rPr>
                <w:rFonts w:eastAsia="標楷體"/>
              </w:rPr>
              <w:instrText>數</w:instrText>
            </w:r>
            <w:r w:rsidRPr="00F70B51">
              <w:rPr>
                <w:rFonts w:eastAsia="標楷體"/>
              </w:rPr>
              <w:instrText>))</w:instrText>
            </w:r>
            <w:r w:rsidRPr="00F70B51">
              <w:rPr>
                <w:rFonts w:eastAsia="標楷體"/>
              </w:rPr>
              <w:fldChar w:fldCharType="end"/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8190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第１</w:t>
            </w:r>
          </w:p>
          <w:p w14:paraId="11684709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CFF3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第２</w:t>
            </w:r>
          </w:p>
          <w:p w14:paraId="242B9983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F036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第３</w:t>
            </w:r>
          </w:p>
          <w:p w14:paraId="0088153F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C41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第４</w:t>
            </w:r>
          </w:p>
          <w:p w14:paraId="49DFC68F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9F3BD" w14:textId="77777777" w:rsidR="001F76F3" w:rsidRPr="00F70B51" w:rsidRDefault="001F76F3" w:rsidP="00D933D4">
            <w:pPr>
              <w:ind w:left="113" w:right="113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備註</w:t>
            </w:r>
          </w:p>
        </w:tc>
      </w:tr>
      <w:tr w:rsidR="00F70B51" w:rsidRPr="00F70B51" w14:paraId="59E7E34C" w14:textId="77777777" w:rsidTr="00243C60">
        <w:trPr>
          <w:cantSplit/>
          <w:trHeight w:hRule="exact" w:val="340"/>
          <w:tblHeader/>
        </w:trPr>
        <w:tc>
          <w:tcPr>
            <w:tcW w:w="386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5B3D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DF71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D94E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445B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151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6B5A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16E4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EF56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8D28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2C59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4FD58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</w:tr>
      <w:tr w:rsidR="00F70B51" w:rsidRPr="00F70B51" w14:paraId="0A590AD0" w14:textId="77777777" w:rsidTr="00D933D4">
        <w:trPr>
          <w:cantSplit/>
          <w:trHeight w:val="446"/>
        </w:trPr>
        <w:tc>
          <w:tcPr>
            <w:tcW w:w="694" w:type="dxa"/>
            <w:vMerge w:val="restart"/>
            <w:tcBorders>
              <w:top w:val="single" w:sz="4" w:space="0" w:color="auto"/>
            </w:tcBorders>
            <w:vAlign w:val="center"/>
          </w:tcPr>
          <w:p w14:paraId="3007BBA5" w14:textId="77777777" w:rsidR="001F76F3" w:rsidRPr="00F70B51" w:rsidRDefault="001F76F3" w:rsidP="00D933D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F70B51">
              <w:rPr>
                <w:rFonts w:eastAsia="標楷體"/>
              </w:rPr>
              <w:t>基本知能課程</w:t>
            </w:r>
            <w:r w:rsidRPr="00F70B51">
              <w:rPr>
                <w:rFonts w:eastAsia="標楷體"/>
                <w:spacing w:val="-16"/>
              </w:rPr>
              <w:t>1</w:t>
            </w:r>
            <w:r w:rsidRPr="00F70B51">
              <w:rPr>
                <w:rFonts w:eastAsia="標楷體"/>
                <w:b/>
                <w:spacing w:val="-16"/>
              </w:rPr>
              <w:t>2</w:t>
            </w:r>
          </w:p>
          <w:p w14:paraId="33B66509" w14:textId="77777777" w:rsidR="001F76F3" w:rsidRPr="00F70B51" w:rsidRDefault="001F76F3" w:rsidP="00D933D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學分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14:paraId="54EB10E4" w14:textId="77777777" w:rsidR="001F76F3" w:rsidRDefault="001F76F3" w:rsidP="00D933D4">
            <w:pPr>
              <w:rPr>
                <w:rFonts w:eastAsia="標楷體"/>
              </w:rPr>
            </w:pPr>
            <w:r w:rsidRPr="00F70B51">
              <w:rPr>
                <w:rFonts w:eastAsia="標楷體"/>
              </w:rPr>
              <w:t>外國語文學門</w:t>
            </w:r>
            <w:r w:rsidRPr="00F70B51">
              <w:rPr>
                <w:rFonts w:eastAsia="標楷體"/>
              </w:rPr>
              <w:t>(Q)</w:t>
            </w:r>
          </w:p>
          <w:p w14:paraId="774ED7AB" w14:textId="407BF85E" w:rsidR="004F4EA5" w:rsidRPr="004F4EA5" w:rsidRDefault="004F4EA5" w:rsidP="00D933D4">
            <w:pPr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FOREIGN LANGUAGE</w:t>
            </w:r>
          </w:p>
        </w:tc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14:paraId="26B4AD50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8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14:paraId="7C69A901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14:paraId="7C858E7C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2AB82675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14:paraId="75A81045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</w:tcBorders>
            <w:vAlign w:val="center"/>
          </w:tcPr>
          <w:p w14:paraId="4B8528FE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E8270EA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D329646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  <w:vAlign w:val="center"/>
          </w:tcPr>
          <w:p w14:paraId="18BBF065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</w:tcBorders>
            <w:vAlign w:val="center"/>
          </w:tcPr>
          <w:p w14:paraId="3412A236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大</w:t>
            </w:r>
            <w:r w:rsidRPr="00F70B51">
              <w:rPr>
                <w:rFonts w:eastAsia="標楷體"/>
              </w:rPr>
              <w:t>1</w:t>
            </w:r>
            <w:r w:rsidRPr="00F70B51">
              <w:rPr>
                <w:rFonts w:eastAsia="標楷體"/>
              </w:rPr>
              <w:t>英文必修、大</w:t>
            </w:r>
            <w:r w:rsidRPr="00F70B51">
              <w:rPr>
                <w:rFonts w:eastAsia="標楷體"/>
              </w:rPr>
              <w:t>2</w:t>
            </w:r>
            <w:r w:rsidRPr="00F70B51">
              <w:rPr>
                <w:rFonts w:eastAsia="標楷體"/>
              </w:rPr>
              <w:t>外文自由選</w:t>
            </w:r>
          </w:p>
          <w:p w14:paraId="2C85213E" w14:textId="45070C3B" w:rsidR="004F4EA5" w:rsidRPr="004F4EA5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English is a compulsory course for freshman, and foreign language is optional for sophomore</w:t>
            </w:r>
          </w:p>
        </w:tc>
      </w:tr>
      <w:tr w:rsidR="00F70B51" w:rsidRPr="00F70B51" w14:paraId="09989285" w14:textId="77777777" w:rsidTr="00D933D4">
        <w:trPr>
          <w:cantSplit/>
          <w:trHeight w:val="418"/>
        </w:trPr>
        <w:tc>
          <w:tcPr>
            <w:tcW w:w="694" w:type="dxa"/>
            <w:vMerge/>
            <w:vAlign w:val="center"/>
          </w:tcPr>
          <w:p w14:paraId="15008563" w14:textId="77777777" w:rsidR="001F76F3" w:rsidRPr="00F70B51" w:rsidRDefault="001F76F3" w:rsidP="00D933D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871D91A" w14:textId="77777777" w:rsidR="001F76F3" w:rsidRDefault="001F76F3" w:rsidP="00D933D4">
            <w:pPr>
              <w:spacing w:line="300" w:lineRule="exact"/>
              <w:ind w:right="-168"/>
              <w:rPr>
                <w:rFonts w:eastAsia="標楷體"/>
              </w:rPr>
            </w:pPr>
            <w:r w:rsidRPr="00F70B51">
              <w:rPr>
                <w:rFonts w:eastAsia="標楷體"/>
              </w:rPr>
              <w:t>中國語文能力表達</w:t>
            </w:r>
          </w:p>
          <w:p w14:paraId="5009E6CE" w14:textId="057D3D32" w:rsidR="004F4EA5" w:rsidRPr="004F4EA5" w:rsidRDefault="004F4EA5" w:rsidP="00D933D4">
            <w:pPr>
              <w:spacing w:line="300" w:lineRule="exact"/>
              <w:ind w:right="-168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ABILITY OF EXPRESSING IN SPOKEN AND WRITTEN CHINESE</w:t>
            </w:r>
          </w:p>
        </w:tc>
        <w:tc>
          <w:tcPr>
            <w:tcW w:w="416" w:type="dxa"/>
            <w:vAlign w:val="center"/>
          </w:tcPr>
          <w:p w14:paraId="26E83D6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687BC8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059794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38DEBD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69D4B2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5A06C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7C26BF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8B59A2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9E6E04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362CAB9A" w14:textId="77777777" w:rsidR="001F76F3" w:rsidRDefault="001F76F3" w:rsidP="00D933D4">
            <w:pPr>
              <w:spacing w:line="300" w:lineRule="exact"/>
              <w:ind w:leftChars="-15" w:left="166" w:hangingChars="84" w:hanging="202"/>
              <w:rPr>
                <w:rFonts w:eastAsia="標楷體"/>
              </w:rPr>
            </w:pPr>
            <w:r w:rsidRPr="00F70B51">
              <w:rPr>
                <w:rFonts w:eastAsia="標楷體"/>
              </w:rPr>
              <w:t>語文表達</w:t>
            </w:r>
          </w:p>
          <w:p w14:paraId="6ED8AE03" w14:textId="1F9A864A" w:rsidR="004F4EA5" w:rsidRPr="00F70B51" w:rsidRDefault="004F4EA5" w:rsidP="00D933D4">
            <w:pPr>
              <w:spacing w:line="300" w:lineRule="exact"/>
              <w:ind w:leftChars="-15" w:left="132" w:hangingChars="84" w:hanging="168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Chinese Language</w:t>
            </w:r>
          </w:p>
        </w:tc>
      </w:tr>
      <w:tr w:rsidR="00F70B51" w:rsidRPr="00F70B51" w14:paraId="3DCB0C2F" w14:textId="77777777" w:rsidTr="00D933D4">
        <w:trPr>
          <w:cantSplit/>
          <w:trHeight w:val="390"/>
        </w:trPr>
        <w:tc>
          <w:tcPr>
            <w:tcW w:w="694" w:type="dxa"/>
            <w:vMerge/>
            <w:vAlign w:val="center"/>
          </w:tcPr>
          <w:p w14:paraId="3D399B4F" w14:textId="77777777" w:rsidR="001F76F3" w:rsidRPr="00F70B51" w:rsidRDefault="001F76F3" w:rsidP="00D933D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3980AF26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大學學習</w:t>
            </w:r>
          </w:p>
          <w:p w14:paraId="6607F8DE" w14:textId="2E9770C7" w:rsidR="004F4EA5" w:rsidRPr="004F4EA5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LEARNING IN UNIVERSITY</w:t>
            </w:r>
          </w:p>
        </w:tc>
        <w:tc>
          <w:tcPr>
            <w:tcW w:w="416" w:type="dxa"/>
            <w:vAlign w:val="center"/>
          </w:tcPr>
          <w:p w14:paraId="5AE34E5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D4041F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3" w:type="dxa"/>
            <w:vAlign w:val="center"/>
          </w:tcPr>
          <w:p w14:paraId="052F274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D01948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0AB9D1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2B64F0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7037B7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BA3701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810450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0D22BC00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學習與發展學門</w:t>
            </w:r>
            <w:r w:rsidRPr="00F70B51">
              <w:rPr>
                <w:rFonts w:eastAsia="標楷體"/>
              </w:rPr>
              <w:t>(N)</w:t>
            </w:r>
          </w:p>
          <w:p w14:paraId="73D6CE75" w14:textId="77777777" w:rsidR="00D933D4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 xml:space="preserve">Learning and Development </w:t>
            </w:r>
          </w:p>
          <w:p w14:paraId="567ABDAA" w14:textId="505F51ED" w:rsidR="004F4EA5" w:rsidRPr="004F4EA5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(Field N)</w:t>
            </w:r>
          </w:p>
        </w:tc>
      </w:tr>
      <w:tr w:rsidR="00F70B51" w:rsidRPr="00F70B51" w14:paraId="73413DDC" w14:textId="77777777" w:rsidTr="00D933D4">
        <w:trPr>
          <w:cantSplit/>
          <w:trHeight w:val="361"/>
        </w:trPr>
        <w:tc>
          <w:tcPr>
            <w:tcW w:w="694" w:type="dxa"/>
            <w:vMerge/>
            <w:vAlign w:val="center"/>
          </w:tcPr>
          <w:p w14:paraId="319F305B" w14:textId="77777777" w:rsidR="001F76F3" w:rsidRPr="00F70B51" w:rsidRDefault="001F76F3" w:rsidP="00D933D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6A603B65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社團學習與實作</w:t>
            </w:r>
            <w:r w:rsidRPr="00F70B51">
              <w:rPr>
                <w:rFonts w:eastAsia="標楷體"/>
              </w:rPr>
              <w:t>(K)</w:t>
            </w:r>
          </w:p>
          <w:p w14:paraId="430EDF43" w14:textId="13C87E72" w:rsidR="004F4EA5" w:rsidRPr="004F4EA5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 xml:space="preserve">LEARNING AND PRACTICE OF CLUBS:AN </w:t>
            </w:r>
            <w:proofErr w:type="gramStart"/>
            <w:r w:rsidRPr="004F4EA5">
              <w:rPr>
                <w:rFonts w:eastAsia="標楷體"/>
                <w:sz w:val="20"/>
              </w:rPr>
              <w:t>INTRODUCTION(</w:t>
            </w:r>
            <w:proofErr w:type="gramEnd"/>
            <w:r w:rsidRPr="004F4EA5">
              <w:rPr>
                <w:rFonts w:eastAsia="標楷體"/>
                <w:sz w:val="20"/>
              </w:rPr>
              <w:t>Field K)</w:t>
            </w:r>
          </w:p>
        </w:tc>
        <w:tc>
          <w:tcPr>
            <w:tcW w:w="416" w:type="dxa"/>
            <w:vAlign w:val="center"/>
          </w:tcPr>
          <w:p w14:paraId="2C97DCC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8FD135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FDC872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29" w:type="dxa"/>
            <w:vAlign w:val="center"/>
          </w:tcPr>
          <w:p w14:paraId="4A3B235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9C69D0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3834E7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F66102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86C21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1D009D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4BBF32E8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課外活動與團隊發展</w:t>
            </w:r>
          </w:p>
          <w:p w14:paraId="29E28CD3" w14:textId="35D2376F" w:rsidR="004F4EA5" w:rsidRPr="004F4EA5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 xml:space="preserve">Extracurricular Activities and Team-Ship </w:t>
            </w:r>
            <w:proofErr w:type="gramStart"/>
            <w:r w:rsidRPr="004F4EA5">
              <w:rPr>
                <w:rFonts w:eastAsia="標楷體"/>
                <w:sz w:val="20"/>
              </w:rPr>
              <w:t>Development(</w:t>
            </w:r>
            <w:proofErr w:type="gramEnd"/>
            <w:r w:rsidRPr="004F4EA5">
              <w:rPr>
                <w:rFonts w:eastAsia="標楷體"/>
                <w:sz w:val="20"/>
              </w:rPr>
              <w:t>Field K)</w:t>
            </w:r>
          </w:p>
        </w:tc>
      </w:tr>
      <w:tr w:rsidR="00011728" w:rsidRPr="00F70B51" w14:paraId="498F7B33" w14:textId="77777777" w:rsidTr="00D933D4">
        <w:trPr>
          <w:cantSplit/>
          <w:trHeight w:val="362"/>
        </w:trPr>
        <w:tc>
          <w:tcPr>
            <w:tcW w:w="694" w:type="dxa"/>
            <w:vMerge w:val="restart"/>
            <w:vAlign w:val="center"/>
          </w:tcPr>
          <w:p w14:paraId="4F6D68CD" w14:textId="2157E7E3" w:rsidR="00011728" w:rsidRPr="00F70B51" w:rsidRDefault="00011728" w:rsidP="00D933D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F70B51">
              <w:rPr>
                <w:rFonts w:eastAsia="標楷體" w:hint="eastAsia"/>
              </w:rPr>
              <w:t>通識核心</w:t>
            </w:r>
            <w:r w:rsidRPr="00F70B51">
              <w:rPr>
                <w:rFonts w:eastAsia="標楷體"/>
              </w:rPr>
              <w:t>課程</w:t>
            </w:r>
            <w:r w:rsidRPr="00F70B51">
              <w:rPr>
                <w:rFonts w:eastAsia="標楷體"/>
                <w:spacing w:val="-16"/>
              </w:rPr>
              <w:t>1</w:t>
            </w:r>
            <w:r>
              <w:rPr>
                <w:rFonts w:eastAsia="標楷體" w:hint="eastAsia"/>
                <w:b/>
                <w:spacing w:val="-16"/>
              </w:rPr>
              <w:t>4</w:t>
            </w:r>
          </w:p>
          <w:p w14:paraId="69A2A79E" w14:textId="335A67CD" w:rsidR="00011728" w:rsidRPr="00F70B51" w:rsidRDefault="00011728" w:rsidP="00376AE8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學分</w:t>
            </w:r>
          </w:p>
        </w:tc>
        <w:tc>
          <w:tcPr>
            <w:tcW w:w="3175" w:type="dxa"/>
            <w:vAlign w:val="center"/>
          </w:tcPr>
          <w:p w14:paraId="0920E144" w14:textId="77777777" w:rsidR="00011728" w:rsidRDefault="00011728" w:rsidP="00D933D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AI</w:t>
            </w:r>
            <w:r>
              <w:rPr>
                <w:rFonts w:eastAsia="標楷體" w:hint="eastAsia"/>
              </w:rPr>
              <w:t>與程式語言</w:t>
            </w:r>
          </w:p>
          <w:p w14:paraId="20053C21" w14:textId="3C6FF3DC" w:rsidR="00011728" w:rsidRPr="00011728" w:rsidRDefault="00011728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011728">
              <w:rPr>
                <w:rFonts w:eastAsia="標楷體" w:hint="eastAsia"/>
                <w:sz w:val="20"/>
              </w:rPr>
              <w:t>AI AND PROGRAMMING LANGUAGE</w:t>
            </w:r>
          </w:p>
        </w:tc>
        <w:tc>
          <w:tcPr>
            <w:tcW w:w="416" w:type="dxa"/>
            <w:vAlign w:val="center"/>
          </w:tcPr>
          <w:p w14:paraId="03E08EC4" w14:textId="5D365CA4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62" w:type="dxa"/>
            <w:vAlign w:val="center"/>
          </w:tcPr>
          <w:p w14:paraId="58D1A156" w14:textId="098CDC58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7D27398E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4D7EA34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A40C334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18D7476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AB9B327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11AA24D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5D15A95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5B8CF492" w14:textId="6259051B" w:rsidR="00011728" w:rsidRPr="00F70B51" w:rsidRDefault="00011728" w:rsidP="00D933D4">
            <w:pPr>
              <w:spacing w:line="30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大</w:t>
            </w: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必修</w:t>
            </w:r>
          </w:p>
        </w:tc>
      </w:tr>
      <w:tr w:rsidR="00011728" w:rsidRPr="00F70B51" w14:paraId="48667B9C" w14:textId="77777777" w:rsidTr="00D933D4">
        <w:trPr>
          <w:cantSplit/>
          <w:trHeight w:val="362"/>
        </w:trPr>
        <w:tc>
          <w:tcPr>
            <w:tcW w:w="694" w:type="dxa"/>
            <w:vMerge/>
            <w:vAlign w:val="center"/>
          </w:tcPr>
          <w:p w14:paraId="5C909B96" w14:textId="73383C47" w:rsidR="00011728" w:rsidRPr="00F70B51" w:rsidRDefault="00011728" w:rsidP="00D933D4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6DE3CE42" w14:textId="77777777" w:rsidR="00011728" w:rsidRDefault="00011728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探索永續</w:t>
            </w:r>
          </w:p>
          <w:p w14:paraId="32ADABCD" w14:textId="62E23A16" w:rsidR="00011728" w:rsidRPr="00D933D4" w:rsidRDefault="00011728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EXPLORING SUSTAINABILITY</w:t>
            </w:r>
          </w:p>
        </w:tc>
        <w:tc>
          <w:tcPr>
            <w:tcW w:w="416" w:type="dxa"/>
            <w:vAlign w:val="center"/>
          </w:tcPr>
          <w:p w14:paraId="4BA496F0" w14:textId="365D33DC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2" w:type="dxa"/>
            <w:vAlign w:val="center"/>
          </w:tcPr>
          <w:p w14:paraId="043F4943" w14:textId="309B5A7C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0AEA3B2D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6ECEACA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9F81F1F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ECEDD01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010122B1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39CA40A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B4DCEE7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2BE6981E" w14:textId="29AA19B7" w:rsidR="00011728" w:rsidRPr="00F70B51" w:rsidRDefault="00011728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 w:hint="eastAsia"/>
                <w:b/>
              </w:rPr>
              <w:t>大</w:t>
            </w:r>
            <w:r w:rsidRPr="00F70B51">
              <w:rPr>
                <w:rFonts w:eastAsia="標楷體" w:hint="eastAsia"/>
                <w:b/>
              </w:rPr>
              <w:t>1</w:t>
            </w:r>
            <w:r w:rsidRPr="00F70B51">
              <w:rPr>
                <w:rFonts w:eastAsia="標楷體" w:hint="eastAsia"/>
                <w:b/>
              </w:rPr>
              <w:t>必修</w:t>
            </w:r>
          </w:p>
        </w:tc>
      </w:tr>
      <w:tr w:rsidR="00011728" w:rsidRPr="00F70B51" w14:paraId="3573710B" w14:textId="77777777" w:rsidTr="00D933D4">
        <w:trPr>
          <w:cantSplit/>
          <w:trHeight w:val="362"/>
        </w:trPr>
        <w:tc>
          <w:tcPr>
            <w:tcW w:w="694" w:type="dxa"/>
            <w:vMerge/>
            <w:vAlign w:val="center"/>
          </w:tcPr>
          <w:p w14:paraId="2DF05A8C" w14:textId="77777777" w:rsidR="00011728" w:rsidRPr="00F70B51" w:rsidRDefault="00011728" w:rsidP="00D933D4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3D861FF" w14:textId="77777777" w:rsidR="00011728" w:rsidRDefault="00011728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文學經典學門</w:t>
            </w:r>
            <w:r w:rsidRPr="00F70B51">
              <w:rPr>
                <w:rFonts w:eastAsia="標楷體"/>
              </w:rPr>
              <w:t>(L)</w:t>
            </w:r>
          </w:p>
          <w:p w14:paraId="78CE783C" w14:textId="5CB9822F" w:rsidR="00011728" w:rsidRPr="00D933D4" w:rsidRDefault="00011728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 xml:space="preserve">CLASSICS IN WORLD </w:t>
            </w:r>
            <w:proofErr w:type="gramStart"/>
            <w:r w:rsidRPr="00D933D4">
              <w:rPr>
                <w:rFonts w:eastAsia="標楷體"/>
                <w:sz w:val="20"/>
              </w:rPr>
              <w:t>LITERATURE(</w:t>
            </w:r>
            <w:proofErr w:type="gramEnd"/>
            <w:r w:rsidRPr="00D933D4">
              <w:rPr>
                <w:rFonts w:eastAsia="標楷體"/>
                <w:sz w:val="20"/>
              </w:rPr>
              <w:t>Field L)</w:t>
            </w:r>
          </w:p>
        </w:tc>
        <w:tc>
          <w:tcPr>
            <w:tcW w:w="416" w:type="dxa"/>
            <w:vAlign w:val="center"/>
          </w:tcPr>
          <w:p w14:paraId="23E78BA9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4E5A199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8751DD4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0065782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E57FC0E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06D7928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2CDC5BB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B275460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EDCBE9E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  <w:vAlign w:val="center"/>
          </w:tcPr>
          <w:p w14:paraId="62520D99" w14:textId="77777777" w:rsidR="00011728" w:rsidRDefault="00011728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人文領域至少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15883180" w14:textId="677D2BB1" w:rsidR="00011728" w:rsidRPr="00F70B51" w:rsidRDefault="00011728" w:rsidP="00D933D4">
            <w:pPr>
              <w:spacing w:line="300" w:lineRule="exact"/>
              <w:rPr>
                <w:rFonts w:eastAsia="標楷體"/>
                <w:b/>
              </w:rPr>
            </w:pPr>
            <w:r w:rsidRPr="00D933D4">
              <w:rPr>
                <w:rFonts w:eastAsia="標楷體"/>
                <w:b/>
              </w:rPr>
              <w:t>At least 2 credits in humanities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4D03198B" w14:textId="77777777" w:rsidR="00011728" w:rsidRDefault="00011728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每學門至多修習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  <w:b/>
              </w:rPr>
              <w:t>科</w:t>
            </w:r>
            <w:r w:rsidRPr="00F70B51">
              <w:rPr>
                <w:rFonts w:eastAsia="標楷體"/>
                <w:b/>
              </w:rPr>
              <w:t>4</w:t>
            </w:r>
            <w:r w:rsidRPr="00F70B51">
              <w:rPr>
                <w:rFonts w:eastAsia="標楷體"/>
                <w:b/>
              </w:rPr>
              <w:t>學分</w:t>
            </w:r>
          </w:p>
          <w:p w14:paraId="24DFB6C5" w14:textId="75B4C93D" w:rsidR="00011728" w:rsidRPr="00F70B51" w:rsidRDefault="00011728" w:rsidP="00D933D4">
            <w:pPr>
              <w:spacing w:line="300" w:lineRule="exact"/>
              <w:rPr>
                <w:rFonts w:eastAsia="標楷體"/>
                <w:b/>
              </w:rPr>
            </w:pPr>
            <w:r w:rsidRPr="00D933D4">
              <w:rPr>
                <w:rFonts w:eastAsia="標楷體"/>
                <w:b/>
              </w:rPr>
              <w:t>A maximum of 2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courses with 4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credits per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subject</w:t>
            </w:r>
          </w:p>
        </w:tc>
      </w:tr>
      <w:tr w:rsidR="00011728" w:rsidRPr="00F70B51" w14:paraId="51FF4443" w14:textId="77777777" w:rsidTr="00D933D4">
        <w:trPr>
          <w:cantSplit/>
          <w:trHeight w:val="376"/>
        </w:trPr>
        <w:tc>
          <w:tcPr>
            <w:tcW w:w="694" w:type="dxa"/>
            <w:vMerge/>
            <w:vAlign w:val="center"/>
          </w:tcPr>
          <w:p w14:paraId="28C485CB" w14:textId="77777777" w:rsidR="00011728" w:rsidRPr="00F70B51" w:rsidRDefault="00011728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E0EDE56" w14:textId="77777777" w:rsidR="00011728" w:rsidRDefault="00011728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歷史與文化學門</w:t>
            </w:r>
            <w:r w:rsidRPr="00F70B51">
              <w:rPr>
                <w:rFonts w:eastAsia="標楷體"/>
              </w:rPr>
              <w:t>(P)</w:t>
            </w:r>
          </w:p>
          <w:p w14:paraId="164D8B93" w14:textId="53208A83" w:rsidR="00011728" w:rsidRPr="00D933D4" w:rsidRDefault="00011728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 xml:space="preserve">HISTORY AND </w:t>
            </w:r>
            <w:proofErr w:type="gramStart"/>
            <w:r w:rsidRPr="00D933D4">
              <w:rPr>
                <w:rFonts w:eastAsia="標楷體"/>
                <w:sz w:val="20"/>
              </w:rPr>
              <w:t>CULTURE(</w:t>
            </w:r>
            <w:proofErr w:type="gramEnd"/>
            <w:r w:rsidRPr="00D933D4">
              <w:rPr>
                <w:rFonts w:eastAsia="標楷體"/>
                <w:sz w:val="20"/>
              </w:rPr>
              <w:t xml:space="preserve">Field </w:t>
            </w:r>
            <w:r>
              <w:rPr>
                <w:rFonts w:eastAsia="標楷體" w:hint="eastAsia"/>
                <w:sz w:val="20"/>
              </w:rPr>
              <w:t>P</w:t>
            </w:r>
            <w:r w:rsidRPr="00D933D4">
              <w:rPr>
                <w:rFonts w:eastAsia="標楷體"/>
                <w:sz w:val="20"/>
              </w:rPr>
              <w:t>)</w:t>
            </w:r>
          </w:p>
        </w:tc>
        <w:tc>
          <w:tcPr>
            <w:tcW w:w="416" w:type="dxa"/>
            <w:vAlign w:val="center"/>
          </w:tcPr>
          <w:p w14:paraId="37F03D2D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667B8B9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4264EBA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CA6EDEA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B021AA0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AC44643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6C865E2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0F97E85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E7791FA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48BE3CB9" w14:textId="77777777" w:rsidR="00011728" w:rsidRPr="00F70B51" w:rsidRDefault="00011728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452C5D2C" w14:textId="77777777" w:rsidR="00011728" w:rsidRPr="00F70B51" w:rsidRDefault="00011728" w:rsidP="00D933D4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011728" w:rsidRPr="00F70B51" w14:paraId="2F76F263" w14:textId="77777777" w:rsidTr="00D933D4">
        <w:trPr>
          <w:cantSplit/>
          <w:trHeight w:val="65"/>
        </w:trPr>
        <w:tc>
          <w:tcPr>
            <w:tcW w:w="694" w:type="dxa"/>
            <w:vMerge/>
            <w:vAlign w:val="center"/>
          </w:tcPr>
          <w:p w14:paraId="48EAB207" w14:textId="77777777" w:rsidR="00011728" w:rsidRPr="00F70B51" w:rsidRDefault="00011728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5FB7CB90" w14:textId="77777777" w:rsidR="00011728" w:rsidRDefault="00011728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哲學與宗教學門</w:t>
            </w:r>
            <w:r w:rsidRPr="00F70B51">
              <w:rPr>
                <w:rFonts w:eastAsia="標楷體"/>
              </w:rPr>
              <w:t>(V)</w:t>
            </w:r>
          </w:p>
          <w:p w14:paraId="6EBCA1C3" w14:textId="5D9D900D" w:rsidR="00011728" w:rsidRPr="00D933D4" w:rsidRDefault="00011728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PHILOSOPHY AND RELIGION (Field V)</w:t>
            </w:r>
          </w:p>
        </w:tc>
        <w:tc>
          <w:tcPr>
            <w:tcW w:w="416" w:type="dxa"/>
            <w:vAlign w:val="center"/>
          </w:tcPr>
          <w:p w14:paraId="5596B345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1683A9B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69D0C4C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1ED9E18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3D6DA6F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4869463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F77F6C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6E00376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AF1ACAC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7A6BF536" w14:textId="77777777" w:rsidR="00011728" w:rsidRPr="00F70B51" w:rsidRDefault="00011728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AAB0F4E" w14:textId="77777777" w:rsidR="00011728" w:rsidRPr="00F70B51" w:rsidRDefault="00011728" w:rsidP="00D933D4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011728" w:rsidRPr="00F70B51" w14:paraId="2D939A74" w14:textId="77777777" w:rsidTr="00D933D4">
        <w:trPr>
          <w:cantSplit/>
          <w:trHeight w:val="417"/>
        </w:trPr>
        <w:tc>
          <w:tcPr>
            <w:tcW w:w="694" w:type="dxa"/>
            <w:vMerge/>
            <w:vAlign w:val="center"/>
          </w:tcPr>
          <w:p w14:paraId="013D8BA6" w14:textId="77777777" w:rsidR="00011728" w:rsidRPr="00F70B51" w:rsidRDefault="00011728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3583EB53" w14:textId="77777777" w:rsidR="00011728" w:rsidRDefault="00011728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藝術欣賞與創作學門</w:t>
            </w:r>
            <w:r w:rsidRPr="00F70B51">
              <w:rPr>
                <w:rFonts w:eastAsia="標楷體"/>
              </w:rPr>
              <w:t>(M)</w:t>
            </w:r>
          </w:p>
          <w:p w14:paraId="3122FDF4" w14:textId="26A2A7D6" w:rsidR="00011728" w:rsidRPr="00D933D4" w:rsidRDefault="00011728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ARTS APPRECIATION AND INVENTION (Field M)</w:t>
            </w:r>
          </w:p>
        </w:tc>
        <w:tc>
          <w:tcPr>
            <w:tcW w:w="416" w:type="dxa"/>
            <w:vAlign w:val="center"/>
          </w:tcPr>
          <w:p w14:paraId="26753849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FD01CD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A3AFD48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413B9A7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3C6174E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178EACC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6D45752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B26BC02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075CAF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264B454D" w14:textId="77777777" w:rsidR="00011728" w:rsidRPr="00F70B51" w:rsidRDefault="00011728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30AE6634" w14:textId="77777777" w:rsidR="00011728" w:rsidRPr="00F70B51" w:rsidRDefault="00011728" w:rsidP="00D933D4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011728" w:rsidRPr="00F70B51" w14:paraId="31796EFF" w14:textId="77777777" w:rsidTr="00D933D4">
        <w:trPr>
          <w:cantSplit/>
          <w:trHeight w:val="404"/>
        </w:trPr>
        <w:tc>
          <w:tcPr>
            <w:tcW w:w="694" w:type="dxa"/>
            <w:vMerge/>
            <w:vAlign w:val="center"/>
          </w:tcPr>
          <w:p w14:paraId="12992B83" w14:textId="77777777" w:rsidR="00011728" w:rsidRPr="00F70B51" w:rsidRDefault="00011728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2EF33298" w14:textId="77777777" w:rsidR="00011728" w:rsidRDefault="00011728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全球視野學門</w:t>
            </w:r>
            <w:r w:rsidRPr="00F70B51">
              <w:rPr>
                <w:rFonts w:eastAsia="標楷體"/>
              </w:rPr>
              <w:t>(T)</w:t>
            </w:r>
          </w:p>
          <w:p w14:paraId="1926EC20" w14:textId="7845C838" w:rsidR="00011728" w:rsidRPr="00D933D4" w:rsidRDefault="00011728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GLOBAL OUTLOOK (Field T)</w:t>
            </w:r>
          </w:p>
        </w:tc>
        <w:tc>
          <w:tcPr>
            <w:tcW w:w="416" w:type="dxa"/>
            <w:vAlign w:val="center"/>
          </w:tcPr>
          <w:p w14:paraId="053D4F8F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21E2D0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B071270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95B3A77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BDEB0A8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92C1D89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C75D807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FED546A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ECC5878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vAlign w:val="center"/>
          </w:tcPr>
          <w:p w14:paraId="66623B2C" w14:textId="77777777" w:rsidR="00011728" w:rsidRDefault="00011728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社會領域至少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2C113065" w14:textId="61851946" w:rsidR="00011728" w:rsidRPr="00D933D4" w:rsidRDefault="00011728" w:rsidP="00D933D4">
            <w:pPr>
              <w:spacing w:line="300" w:lineRule="exact"/>
              <w:rPr>
                <w:rFonts w:eastAsia="標楷體"/>
                <w:b/>
                <w:bCs/>
              </w:rPr>
            </w:pPr>
            <w:r w:rsidRPr="00D933D4">
              <w:rPr>
                <w:rFonts w:eastAsia="標楷體"/>
                <w:b/>
                <w:bCs/>
              </w:rPr>
              <w:t>At least 2 credits in social sciences</w:t>
            </w:r>
          </w:p>
        </w:tc>
        <w:tc>
          <w:tcPr>
            <w:tcW w:w="1559" w:type="dxa"/>
            <w:vMerge/>
            <w:vAlign w:val="center"/>
          </w:tcPr>
          <w:p w14:paraId="2A7A50C5" w14:textId="77777777" w:rsidR="00011728" w:rsidRPr="00F70B51" w:rsidRDefault="00011728" w:rsidP="00D933D4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011728" w:rsidRPr="00F70B51" w14:paraId="08DE19A0" w14:textId="77777777" w:rsidTr="00D933D4">
        <w:trPr>
          <w:cantSplit/>
          <w:trHeight w:val="376"/>
        </w:trPr>
        <w:tc>
          <w:tcPr>
            <w:tcW w:w="694" w:type="dxa"/>
            <w:vMerge/>
            <w:vAlign w:val="center"/>
          </w:tcPr>
          <w:p w14:paraId="1AA3EB2B" w14:textId="77777777" w:rsidR="00011728" w:rsidRPr="00F70B51" w:rsidRDefault="00011728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09E95452" w14:textId="77777777" w:rsidR="00011728" w:rsidRDefault="00011728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未來學學門</w:t>
            </w:r>
            <w:r w:rsidRPr="00F70B51">
              <w:rPr>
                <w:rFonts w:eastAsia="標楷體"/>
              </w:rPr>
              <w:t>(R)</w:t>
            </w:r>
          </w:p>
          <w:p w14:paraId="1D818722" w14:textId="78AAD81E" w:rsidR="00011728" w:rsidRPr="00D933D4" w:rsidRDefault="00011728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FUTURES STUDIES (Field R)</w:t>
            </w:r>
          </w:p>
        </w:tc>
        <w:tc>
          <w:tcPr>
            <w:tcW w:w="416" w:type="dxa"/>
            <w:vAlign w:val="center"/>
          </w:tcPr>
          <w:p w14:paraId="0D29EF85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D67A14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B16084C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749488D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17131E5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E9414E1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1F1CACA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3FD730F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D33F1D2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6829BC7E" w14:textId="77777777" w:rsidR="00011728" w:rsidRPr="00F70B51" w:rsidRDefault="00011728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24310D75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011728" w:rsidRPr="00F70B51" w14:paraId="0034A8F8" w14:textId="77777777" w:rsidTr="00D933D4">
        <w:trPr>
          <w:cantSplit/>
          <w:trHeight w:val="389"/>
        </w:trPr>
        <w:tc>
          <w:tcPr>
            <w:tcW w:w="694" w:type="dxa"/>
            <w:vMerge/>
            <w:vAlign w:val="center"/>
          </w:tcPr>
          <w:p w14:paraId="4B89B39D" w14:textId="77777777" w:rsidR="00011728" w:rsidRPr="00F70B51" w:rsidRDefault="00011728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3373AA89" w14:textId="77777777" w:rsidR="00011728" w:rsidRDefault="00011728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社會分析學門</w:t>
            </w:r>
            <w:r w:rsidRPr="00F70B51">
              <w:rPr>
                <w:rFonts w:eastAsia="標楷體"/>
              </w:rPr>
              <w:t>(W)</w:t>
            </w:r>
          </w:p>
          <w:p w14:paraId="7CBC797B" w14:textId="492E6FEF" w:rsidR="00011728" w:rsidRPr="00D933D4" w:rsidRDefault="00011728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SOCIAL ANALYSIS (Field W)</w:t>
            </w:r>
          </w:p>
        </w:tc>
        <w:tc>
          <w:tcPr>
            <w:tcW w:w="416" w:type="dxa"/>
            <w:vAlign w:val="center"/>
          </w:tcPr>
          <w:p w14:paraId="658D4FA7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35B020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BB2C280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3DC5A2E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77C5A99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8AC68C9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93CD29E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D68CAF1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3E6DB1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4CFCD549" w14:textId="77777777" w:rsidR="00011728" w:rsidRPr="00F70B51" w:rsidRDefault="00011728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A8F22BF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011728" w:rsidRPr="00F70B51" w14:paraId="5513596E" w14:textId="77777777" w:rsidTr="00D933D4">
        <w:trPr>
          <w:cantSplit/>
          <w:trHeight w:val="418"/>
        </w:trPr>
        <w:tc>
          <w:tcPr>
            <w:tcW w:w="694" w:type="dxa"/>
            <w:vMerge/>
            <w:vAlign w:val="center"/>
          </w:tcPr>
          <w:p w14:paraId="7F42F2AE" w14:textId="77777777" w:rsidR="00011728" w:rsidRPr="00F70B51" w:rsidRDefault="00011728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BBACD22" w14:textId="77777777" w:rsidR="00011728" w:rsidRDefault="00011728" w:rsidP="00D933D4">
            <w:pPr>
              <w:spacing w:line="300" w:lineRule="exact"/>
              <w:ind w:right="-168"/>
              <w:rPr>
                <w:rFonts w:eastAsia="標楷體"/>
              </w:rPr>
            </w:pPr>
            <w:r w:rsidRPr="00F70B51">
              <w:rPr>
                <w:rFonts w:eastAsia="標楷體"/>
              </w:rPr>
              <w:t>公民社會及參與學門</w:t>
            </w:r>
            <w:r w:rsidRPr="00F70B51">
              <w:rPr>
                <w:rFonts w:eastAsia="標楷體"/>
              </w:rPr>
              <w:t>(S)</w:t>
            </w:r>
          </w:p>
          <w:p w14:paraId="4664ED15" w14:textId="785B52D7" w:rsidR="00011728" w:rsidRPr="00D933D4" w:rsidRDefault="00011728" w:rsidP="00D933D4">
            <w:pPr>
              <w:spacing w:line="300" w:lineRule="exact"/>
              <w:ind w:right="-168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CIVIL SOCIETY AND PARTICIPATION (Field S)</w:t>
            </w:r>
          </w:p>
        </w:tc>
        <w:tc>
          <w:tcPr>
            <w:tcW w:w="416" w:type="dxa"/>
            <w:vAlign w:val="center"/>
          </w:tcPr>
          <w:p w14:paraId="28E807D6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688161F9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4698875E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48DE8EE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32DCCC0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F14B6DD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8B849AC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0EF4266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5D300A5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733C97A1" w14:textId="77777777" w:rsidR="00011728" w:rsidRPr="00F70B51" w:rsidRDefault="00011728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7691DE8A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011728" w:rsidRPr="00F70B51" w14:paraId="79211F58" w14:textId="77777777" w:rsidTr="00D933D4">
        <w:trPr>
          <w:cantSplit/>
          <w:trHeight w:val="446"/>
        </w:trPr>
        <w:tc>
          <w:tcPr>
            <w:tcW w:w="694" w:type="dxa"/>
            <w:vMerge/>
            <w:vAlign w:val="center"/>
          </w:tcPr>
          <w:p w14:paraId="625AB031" w14:textId="77777777" w:rsidR="00011728" w:rsidRPr="00F70B51" w:rsidRDefault="00011728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4C2642D5" w14:textId="77777777" w:rsidR="00011728" w:rsidRPr="00F70B51" w:rsidRDefault="00011728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資訊教育學門</w:t>
            </w:r>
            <w:r w:rsidRPr="00F70B51">
              <w:rPr>
                <w:rFonts w:eastAsia="標楷體"/>
              </w:rPr>
              <w:t>(O)</w:t>
            </w:r>
          </w:p>
          <w:p w14:paraId="72DEC8F5" w14:textId="2AF5EEDA" w:rsidR="00011728" w:rsidRPr="00F70B51" w:rsidRDefault="00011728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pacing w:val="-12"/>
                <w:sz w:val="20"/>
              </w:rPr>
              <w:t>INFORMATION &amp; COMPUTER EDUCTION (Field O)</w:t>
            </w:r>
          </w:p>
        </w:tc>
        <w:tc>
          <w:tcPr>
            <w:tcW w:w="416" w:type="dxa"/>
            <w:vAlign w:val="center"/>
          </w:tcPr>
          <w:p w14:paraId="67D04833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C6ECDA1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1D3720F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7CB5163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DFE15B0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792DFCC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8A06D4D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D8DF4CA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9F4F712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vAlign w:val="center"/>
          </w:tcPr>
          <w:p w14:paraId="354A8440" w14:textId="77777777" w:rsidR="00011728" w:rsidRDefault="00011728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科學領域至少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6D03C9EB" w14:textId="6725F304" w:rsidR="00011728" w:rsidRPr="00D933D4" w:rsidRDefault="00011728" w:rsidP="00D933D4">
            <w:pPr>
              <w:spacing w:line="300" w:lineRule="exact"/>
              <w:rPr>
                <w:rFonts w:eastAsia="標楷體"/>
                <w:b/>
                <w:bCs/>
              </w:rPr>
            </w:pPr>
            <w:r w:rsidRPr="00D933D4">
              <w:rPr>
                <w:rFonts w:eastAsia="標楷體"/>
                <w:b/>
                <w:bCs/>
              </w:rPr>
              <w:t>At least 2 credits in science</w:t>
            </w:r>
          </w:p>
        </w:tc>
        <w:tc>
          <w:tcPr>
            <w:tcW w:w="1559" w:type="dxa"/>
            <w:vMerge/>
            <w:vAlign w:val="center"/>
          </w:tcPr>
          <w:p w14:paraId="45661ADB" w14:textId="77777777" w:rsidR="00011728" w:rsidRPr="00F70B51" w:rsidRDefault="00011728" w:rsidP="00D933D4">
            <w:pPr>
              <w:spacing w:line="300" w:lineRule="exact"/>
              <w:rPr>
                <w:rFonts w:eastAsia="標楷體"/>
              </w:rPr>
            </w:pPr>
          </w:p>
        </w:tc>
      </w:tr>
      <w:tr w:rsidR="00011728" w:rsidRPr="00F70B51" w14:paraId="0266ACC6" w14:textId="77777777" w:rsidTr="00D933D4">
        <w:trPr>
          <w:cantSplit/>
          <w:trHeight w:val="446"/>
        </w:trPr>
        <w:tc>
          <w:tcPr>
            <w:tcW w:w="694" w:type="dxa"/>
            <w:vMerge/>
            <w:vAlign w:val="center"/>
          </w:tcPr>
          <w:p w14:paraId="06BC605E" w14:textId="77777777" w:rsidR="00011728" w:rsidRPr="00F70B51" w:rsidRDefault="00011728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402620E1" w14:textId="77777777" w:rsidR="00011728" w:rsidRDefault="00011728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全球科技革命學門</w:t>
            </w:r>
            <w:r w:rsidRPr="00F70B51">
              <w:rPr>
                <w:rFonts w:eastAsia="標楷體"/>
              </w:rPr>
              <w:t>(Z)</w:t>
            </w:r>
          </w:p>
          <w:p w14:paraId="03C9B11F" w14:textId="408B1CBB" w:rsidR="00011728" w:rsidRPr="00D933D4" w:rsidRDefault="00011728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GLOBAL TECHNOLOGY REVOLUTION (Field Z)</w:t>
            </w:r>
          </w:p>
        </w:tc>
        <w:tc>
          <w:tcPr>
            <w:tcW w:w="416" w:type="dxa"/>
            <w:vAlign w:val="center"/>
          </w:tcPr>
          <w:p w14:paraId="6B9CA3DD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3473890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E51E014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60E2B2A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89AEA8A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A24626A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0E02B6A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2EE501C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B840A68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190F8003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02AEAE70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011728" w:rsidRPr="00F70B51" w14:paraId="6D67AA72" w14:textId="77777777" w:rsidTr="00D933D4">
        <w:trPr>
          <w:cantSplit/>
          <w:trHeight w:val="431"/>
        </w:trPr>
        <w:tc>
          <w:tcPr>
            <w:tcW w:w="694" w:type="dxa"/>
            <w:vMerge/>
            <w:vAlign w:val="center"/>
          </w:tcPr>
          <w:p w14:paraId="37FED03F" w14:textId="77777777" w:rsidR="00011728" w:rsidRPr="00F70B51" w:rsidRDefault="00011728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08ED8752" w14:textId="77777777" w:rsidR="00011728" w:rsidRDefault="00011728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自然科學學門</w:t>
            </w:r>
            <w:r w:rsidRPr="00F70B51">
              <w:rPr>
                <w:rFonts w:eastAsia="標楷體"/>
              </w:rPr>
              <w:t>(U)</w:t>
            </w:r>
          </w:p>
          <w:p w14:paraId="4587C0B9" w14:textId="17EE1300" w:rsidR="00011728" w:rsidRPr="00D933D4" w:rsidRDefault="00011728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NATURAL SCIENCES (Field U)</w:t>
            </w:r>
          </w:p>
        </w:tc>
        <w:tc>
          <w:tcPr>
            <w:tcW w:w="416" w:type="dxa"/>
            <w:vAlign w:val="center"/>
          </w:tcPr>
          <w:p w14:paraId="03F9421E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C6A2243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EB12201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C726D02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CCCCE1A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80B9642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F904183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C2E08C5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D1340AA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093AAE63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2B40BB8C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ACB2A9C" w14:textId="77777777" w:rsidTr="00D933D4">
        <w:trPr>
          <w:cantSplit/>
          <w:trHeight w:val="445"/>
        </w:trPr>
        <w:tc>
          <w:tcPr>
            <w:tcW w:w="694" w:type="dxa"/>
            <w:vMerge w:val="restart"/>
            <w:vAlign w:val="center"/>
          </w:tcPr>
          <w:p w14:paraId="3D02C748" w14:textId="77777777" w:rsidR="001F76F3" w:rsidRPr="00F70B51" w:rsidRDefault="001F76F3" w:rsidP="00D933D4">
            <w:pPr>
              <w:spacing w:line="24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其他課程</w:t>
            </w:r>
          </w:p>
        </w:tc>
        <w:tc>
          <w:tcPr>
            <w:tcW w:w="3175" w:type="dxa"/>
            <w:vAlign w:val="center"/>
          </w:tcPr>
          <w:p w14:paraId="473BEC59" w14:textId="77777777" w:rsidR="00D933D4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體育</w:t>
            </w:r>
          </w:p>
          <w:p w14:paraId="2EA3F657" w14:textId="57D2A620" w:rsidR="001F76F3" w:rsidRPr="00F70B51" w:rsidRDefault="00D933D4" w:rsidP="00D933D4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</w:rPr>
              <w:t>PHYSICAL EDUCATION</w:t>
            </w:r>
          </w:p>
        </w:tc>
        <w:tc>
          <w:tcPr>
            <w:tcW w:w="416" w:type="dxa"/>
            <w:vAlign w:val="center"/>
          </w:tcPr>
          <w:p w14:paraId="632E31A2" w14:textId="4A60C92F" w:rsidR="001F76F3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2" w:type="dxa"/>
            <w:vAlign w:val="center"/>
          </w:tcPr>
          <w:p w14:paraId="7E32FF5F" w14:textId="7E12F825" w:rsidR="001F76F3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3" w:type="dxa"/>
            <w:vAlign w:val="center"/>
          </w:tcPr>
          <w:p w14:paraId="057BD275" w14:textId="38C6AF1C" w:rsidR="001F76F3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29" w:type="dxa"/>
            <w:vAlign w:val="center"/>
          </w:tcPr>
          <w:p w14:paraId="7A457831" w14:textId="39388ED4" w:rsidR="001F76F3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27" w:type="dxa"/>
            <w:vAlign w:val="center"/>
          </w:tcPr>
          <w:p w14:paraId="5620D7A6" w14:textId="49CC23B2" w:rsidR="001F76F3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45" w:type="dxa"/>
            <w:vAlign w:val="center"/>
          </w:tcPr>
          <w:p w14:paraId="44FDF23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D420BE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9D0B58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6CFDBF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697724C9" w14:textId="378244D9" w:rsidR="00D933D4" w:rsidRPr="00D933D4" w:rsidRDefault="00D933D4" w:rsidP="00D933D4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F70B51" w:rsidRPr="00F70B51" w14:paraId="4186A891" w14:textId="77777777" w:rsidTr="00D933D4">
        <w:trPr>
          <w:cantSplit/>
        </w:trPr>
        <w:tc>
          <w:tcPr>
            <w:tcW w:w="694" w:type="dxa"/>
            <w:vMerge/>
            <w:vAlign w:val="center"/>
          </w:tcPr>
          <w:p w14:paraId="7F2E523F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67FEA057" w14:textId="77777777" w:rsidR="00011728" w:rsidRPr="00011728" w:rsidRDefault="00011728" w:rsidP="00011728">
            <w:pPr>
              <w:spacing w:line="300" w:lineRule="exact"/>
              <w:rPr>
                <w:rFonts w:eastAsia="標楷體"/>
              </w:rPr>
            </w:pPr>
            <w:r w:rsidRPr="00011728">
              <w:rPr>
                <w:rFonts w:eastAsia="標楷體" w:hint="eastAsia"/>
              </w:rPr>
              <w:t>全民國防教育軍事訓練（一）／護理（一）</w:t>
            </w:r>
          </w:p>
          <w:p w14:paraId="2F164834" w14:textId="29DDDE26" w:rsidR="00D933D4" w:rsidRPr="00011728" w:rsidRDefault="00011728" w:rsidP="00011728">
            <w:pPr>
              <w:spacing w:line="300" w:lineRule="exact"/>
              <w:rPr>
                <w:rFonts w:eastAsia="標楷體"/>
                <w:sz w:val="20"/>
              </w:rPr>
            </w:pPr>
            <w:r w:rsidRPr="00011728">
              <w:rPr>
                <w:rFonts w:eastAsia="標楷體"/>
                <w:sz w:val="20"/>
              </w:rPr>
              <w:t>ALL-OUT DEFENSE EDUCATION MILITARY TRAINING(I)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011728">
              <w:rPr>
                <w:rFonts w:eastAsia="標楷體"/>
                <w:sz w:val="20"/>
              </w:rPr>
              <w:t>/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011728">
              <w:rPr>
                <w:rFonts w:eastAsia="標楷體"/>
                <w:sz w:val="20"/>
              </w:rPr>
              <w:t>NURSING (I)</w:t>
            </w:r>
          </w:p>
        </w:tc>
        <w:tc>
          <w:tcPr>
            <w:tcW w:w="416" w:type="dxa"/>
            <w:vAlign w:val="center"/>
          </w:tcPr>
          <w:p w14:paraId="04DCBC8D" w14:textId="2C3637D8" w:rsidR="001F76F3" w:rsidRPr="00011728" w:rsidRDefault="00084D3A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011728">
              <w:rPr>
                <w:rFonts w:eastAsia="標楷體" w:hint="eastAsia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14:paraId="05730252" w14:textId="1E5EC268" w:rsidR="001F76F3" w:rsidRPr="00011728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011728">
              <w:rPr>
                <w:rFonts w:eastAsia="標楷體" w:hint="eastAsia"/>
              </w:rPr>
              <w:t>0</w:t>
            </w:r>
          </w:p>
        </w:tc>
        <w:tc>
          <w:tcPr>
            <w:tcW w:w="463" w:type="dxa"/>
            <w:tcBorders>
              <w:left w:val="single" w:sz="4" w:space="0" w:color="auto"/>
            </w:tcBorders>
            <w:vAlign w:val="center"/>
          </w:tcPr>
          <w:p w14:paraId="1E76EE54" w14:textId="3454C2CF" w:rsidR="001F76F3" w:rsidRPr="00011728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011728">
              <w:rPr>
                <w:rFonts w:eastAsia="標楷體" w:hint="eastAsia"/>
              </w:rPr>
              <w:t>0</w:t>
            </w:r>
          </w:p>
        </w:tc>
        <w:tc>
          <w:tcPr>
            <w:tcW w:w="429" w:type="dxa"/>
            <w:vAlign w:val="center"/>
          </w:tcPr>
          <w:p w14:paraId="282CA775" w14:textId="0E744B3C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27" w:type="dxa"/>
            <w:vAlign w:val="center"/>
          </w:tcPr>
          <w:p w14:paraId="5420F8A9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45" w:type="dxa"/>
            <w:vAlign w:val="center"/>
          </w:tcPr>
          <w:p w14:paraId="0FF05E56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30" w:type="dxa"/>
            <w:vAlign w:val="center"/>
          </w:tcPr>
          <w:p w14:paraId="135FD526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66" w:type="dxa"/>
            <w:vAlign w:val="center"/>
          </w:tcPr>
          <w:p w14:paraId="5E80C65B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91" w:type="dxa"/>
            <w:vAlign w:val="center"/>
          </w:tcPr>
          <w:p w14:paraId="0D4669B4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4ADDFED9" w14:textId="3FA0110D" w:rsidR="00084D3A" w:rsidRPr="00084D3A" w:rsidRDefault="00084D3A" w:rsidP="00D933D4">
            <w:pPr>
              <w:spacing w:line="300" w:lineRule="exact"/>
              <w:rPr>
                <w:rFonts w:eastAsia="標楷體"/>
                <w:color w:val="EE0000"/>
                <w:sz w:val="20"/>
              </w:rPr>
            </w:pPr>
          </w:p>
        </w:tc>
      </w:tr>
      <w:tr w:rsidR="00F70B51" w:rsidRPr="00F70B51" w14:paraId="08B55719" w14:textId="77777777" w:rsidTr="00D933D4">
        <w:trPr>
          <w:trHeight w:val="459"/>
        </w:trPr>
        <w:tc>
          <w:tcPr>
            <w:tcW w:w="3869" w:type="dxa"/>
            <w:gridSpan w:val="2"/>
            <w:vAlign w:val="center"/>
          </w:tcPr>
          <w:p w14:paraId="4F771DB5" w14:textId="77777777" w:rsidR="001F76F3" w:rsidRDefault="001F76F3" w:rsidP="00D933D4">
            <w:pPr>
              <w:spacing w:line="300" w:lineRule="exact"/>
              <w:rPr>
                <w:rFonts w:eastAsia="標楷體"/>
                <w:w w:val="90"/>
                <w:szCs w:val="24"/>
              </w:rPr>
            </w:pPr>
            <w:r w:rsidRPr="00F70B51">
              <w:rPr>
                <w:rFonts w:eastAsia="標楷體"/>
                <w:w w:val="90"/>
                <w:szCs w:val="24"/>
              </w:rPr>
              <w:t>校園與社區服務學習</w:t>
            </w:r>
          </w:p>
          <w:p w14:paraId="65FDA56E" w14:textId="63FE075B" w:rsidR="00D933D4" w:rsidRPr="00D933D4" w:rsidRDefault="00D933D4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CAMPUS AND COMMUNITY SERVICE-LEARNING</w:t>
            </w:r>
          </w:p>
        </w:tc>
        <w:tc>
          <w:tcPr>
            <w:tcW w:w="416" w:type="dxa"/>
            <w:vAlign w:val="center"/>
          </w:tcPr>
          <w:p w14:paraId="4EC0563C" w14:textId="0592395F" w:rsidR="001F76F3" w:rsidRPr="00011728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011728">
              <w:rPr>
                <w:rFonts w:eastAsia="標楷體" w:hint="eastAsia"/>
              </w:rPr>
              <w:t>0</w:t>
            </w:r>
          </w:p>
        </w:tc>
        <w:tc>
          <w:tcPr>
            <w:tcW w:w="462" w:type="dxa"/>
            <w:vAlign w:val="center"/>
          </w:tcPr>
          <w:p w14:paraId="43B91D81" w14:textId="55AF9FAB" w:rsidR="001F76F3" w:rsidRPr="00011728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011728">
              <w:rPr>
                <w:rFonts w:eastAsia="標楷體" w:hint="eastAsia"/>
              </w:rPr>
              <w:t>0</w:t>
            </w:r>
          </w:p>
        </w:tc>
        <w:tc>
          <w:tcPr>
            <w:tcW w:w="463" w:type="dxa"/>
            <w:vAlign w:val="center"/>
          </w:tcPr>
          <w:p w14:paraId="2FADB24F" w14:textId="4D8D38C3" w:rsidR="001F76F3" w:rsidRPr="00011728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011728">
              <w:rPr>
                <w:rFonts w:eastAsia="標楷體" w:hint="eastAsia"/>
              </w:rPr>
              <w:t>0</w:t>
            </w:r>
          </w:p>
        </w:tc>
        <w:tc>
          <w:tcPr>
            <w:tcW w:w="429" w:type="dxa"/>
            <w:vAlign w:val="center"/>
          </w:tcPr>
          <w:p w14:paraId="359E4F6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557E51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7FBE38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554221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7AC656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BBA2DB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44EE6569" w14:textId="429F681C" w:rsidR="001F76F3" w:rsidRPr="00F70B51" w:rsidRDefault="001F76F3" w:rsidP="00D933D4">
            <w:pPr>
              <w:spacing w:line="300" w:lineRule="exact"/>
              <w:rPr>
                <w:rFonts w:eastAsia="標楷體"/>
              </w:rPr>
            </w:pPr>
          </w:p>
        </w:tc>
      </w:tr>
      <w:tr w:rsidR="00011728" w:rsidRPr="00F70B51" w14:paraId="0B575D7E" w14:textId="77777777" w:rsidTr="00D933D4">
        <w:trPr>
          <w:trHeight w:val="459"/>
        </w:trPr>
        <w:tc>
          <w:tcPr>
            <w:tcW w:w="3869" w:type="dxa"/>
            <w:gridSpan w:val="2"/>
            <w:vAlign w:val="center"/>
          </w:tcPr>
          <w:p w14:paraId="61DB2CDE" w14:textId="060F08BA" w:rsidR="00011728" w:rsidRPr="00F70B51" w:rsidRDefault="00011728" w:rsidP="00D933D4">
            <w:pPr>
              <w:spacing w:line="300" w:lineRule="exact"/>
              <w:rPr>
                <w:rFonts w:eastAsia="標楷體"/>
                <w:w w:val="90"/>
                <w:szCs w:val="24"/>
              </w:rPr>
            </w:pPr>
            <w:r>
              <w:rPr>
                <w:rFonts w:eastAsia="標楷體" w:hint="eastAsia"/>
                <w:w w:val="90"/>
                <w:szCs w:val="24"/>
              </w:rPr>
              <w:t>英語能力檢定</w:t>
            </w:r>
          </w:p>
        </w:tc>
        <w:tc>
          <w:tcPr>
            <w:tcW w:w="416" w:type="dxa"/>
            <w:vAlign w:val="center"/>
          </w:tcPr>
          <w:p w14:paraId="30551F22" w14:textId="09CE8DDB" w:rsidR="00011728" w:rsidRPr="00011728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2" w:type="dxa"/>
            <w:vAlign w:val="center"/>
          </w:tcPr>
          <w:p w14:paraId="4C983710" w14:textId="77777777" w:rsidR="00011728" w:rsidRPr="00011728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685473E" w14:textId="77777777" w:rsidR="00011728" w:rsidRPr="00011728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20AD49D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48B62A1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2537AED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79FB808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563CDE5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0DE8C80" w14:textId="77777777" w:rsidR="00011728" w:rsidRPr="00F70B51" w:rsidRDefault="00011728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54C1012F" w14:textId="77777777" w:rsidR="00011728" w:rsidRPr="00F70B51" w:rsidRDefault="00011728" w:rsidP="00D933D4">
            <w:pPr>
              <w:spacing w:line="300" w:lineRule="exact"/>
              <w:rPr>
                <w:rFonts w:eastAsia="標楷體"/>
              </w:rPr>
            </w:pPr>
          </w:p>
        </w:tc>
      </w:tr>
      <w:tr w:rsidR="00F70B51" w:rsidRPr="00F70B51" w14:paraId="061EE34B" w14:textId="77777777" w:rsidTr="00243C60">
        <w:trPr>
          <w:trHeight w:hRule="exact" w:val="2097"/>
        </w:trPr>
        <w:tc>
          <w:tcPr>
            <w:tcW w:w="3869" w:type="dxa"/>
            <w:gridSpan w:val="2"/>
            <w:tcBorders>
              <w:bottom w:val="single" w:sz="12" w:space="0" w:color="auto"/>
            </w:tcBorders>
            <w:vAlign w:val="center"/>
          </w:tcPr>
          <w:p w14:paraId="1F27A59A" w14:textId="01BEB6B0" w:rsidR="001F76F3" w:rsidRDefault="00011728" w:rsidP="00D933D4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資訊概論</w:t>
            </w:r>
          </w:p>
          <w:p w14:paraId="2FDB076A" w14:textId="01BE65CE" w:rsidR="00D933D4" w:rsidRPr="00D933D4" w:rsidRDefault="00011728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011728">
              <w:rPr>
                <w:rFonts w:eastAsia="標楷體" w:hint="eastAsia"/>
                <w:sz w:val="20"/>
              </w:rPr>
              <w:t>INTRODUCTION TO COMPUTERS</w:t>
            </w:r>
          </w:p>
        </w:tc>
        <w:tc>
          <w:tcPr>
            <w:tcW w:w="416" w:type="dxa"/>
            <w:tcBorders>
              <w:bottom w:val="single" w:sz="12" w:space="0" w:color="auto"/>
            </w:tcBorders>
            <w:vAlign w:val="center"/>
          </w:tcPr>
          <w:p w14:paraId="00B8433B" w14:textId="3CE91460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ascii="標楷體" w:eastAsia="標楷體" w:hAnsi="標楷體"/>
              </w:rPr>
              <w:t>4</w:t>
            </w:r>
          </w:p>
        </w:tc>
        <w:tc>
          <w:tcPr>
            <w:tcW w:w="462" w:type="dxa"/>
            <w:tcBorders>
              <w:bottom w:val="single" w:sz="12" w:space="0" w:color="auto"/>
            </w:tcBorders>
            <w:vAlign w:val="center"/>
          </w:tcPr>
          <w:p w14:paraId="37F7DA1E" w14:textId="54BF7792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ascii="標楷體" w:eastAsia="標楷體" w:hAnsi="標楷體"/>
              </w:rPr>
              <w:t>2</w:t>
            </w:r>
          </w:p>
        </w:tc>
        <w:tc>
          <w:tcPr>
            <w:tcW w:w="463" w:type="dxa"/>
            <w:tcBorders>
              <w:bottom w:val="single" w:sz="12" w:space="0" w:color="auto"/>
            </w:tcBorders>
            <w:vAlign w:val="center"/>
          </w:tcPr>
          <w:p w14:paraId="3A7786C5" w14:textId="505B0DEE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ascii="標楷體" w:eastAsia="標楷體" w:hAnsi="標楷體"/>
              </w:rPr>
              <w:t>2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vAlign w:val="center"/>
          </w:tcPr>
          <w:p w14:paraId="1679F8A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tcBorders>
              <w:bottom w:val="single" w:sz="12" w:space="0" w:color="auto"/>
            </w:tcBorders>
            <w:vAlign w:val="center"/>
          </w:tcPr>
          <w:p w14:paraId="6044E44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tcBorders>
              <w:bottom w:val="single" w:sz="12" w:space="0" w:color="auto"/>
            </w:tcBorders>
            <w:vAlign w:val="center"/>
          </w:tcPr>
          <w:p w14:paraId="4DF647D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  <w:vAlign w:val="center"/>
          </w:tcPr>
          <w:p w14:paraId="7C2DF67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tcBorders>
              <w:bottom w:val="single" w:sz="12" w:space="0" w:color="auto"/>
            </w:tcBorders>
            <w:vAlign w:val="center"/>
          </w:tcPr>
          <w:p w14:paraId="0A550F6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vAlign w:val="center"/>
          </w:tcPr>
          <w:p w14:paraId="7C3C595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tcBorders>
              <w:bottom w:val="single" w:sz="12" w:space="0" w:color="auto"/>
            </w:tcBorders>
            <w:vAlign w:val="center"/>
          </w:tcPr>
          <w:p w14:paraId="42073956" w14:textId="77777777" w:rsidR="001F76F3" w:rsidRDefault="001F76F3" w:rsidP="00D933D4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F70B51">
              <w:rPr>
                <w:rFonts w:ascii="標楷體" w:eastAsia="標楷體" w:hAnsi="標楷體"/>
                <w:sz w:val="22"/>
                <w:szCs w:val="22"/>
              </w:rPr>
              <w:t>認抵通</w:t>
            </w:r>
            <w:proofErr w:type="gramEnd"/>
            <w:r w:rsidRPr="00F70B51">
              <w:rPr>
                <w:rFonts w:ascii="標楷體" w:eastAsia="標楷體" w:hAnsi="標楷體"/>
                <w:sz w:val="22"/>
                <w:szCs w:val="22"/>
              </w:rPr>
              <w:t>識核心課程中之資訊教育學門必修2學分、自由選修2學分</w:t>
            </w:r>
          </w:p>
          <w:p w14:paraId="775EACFA" w14:textId="0015D9C5" w:rsidR="00D933D4" w:rsidRPr="00D933D4" w:rsidRDefault="00D933D4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Required 2 credits and elective 2 credits in the field of Information Education for recognition</w:t>
            </w:r>
          </w:p>
        </w:tc>
      </w:tr>
    </w:tbl>
    <w:p w14:paraId="7DB84DC0" w14:textId="77777777" w:rsidR="00243C60" w:rsidRDefault="00243C60"/>
    <w:tbl>
      <w:tblPr>
        <w:tblpPr w:leftFromText="180" w:rightFromText="180" w:vertAnchor="text" w:tblpXSpec="center" w:tblpY="1"/>
        <w:tblOverlap w:val="never"/>
        <w:tblW w:w="107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1"/>
        <w:gridCol w:w="416"/>
        <w:gridCol w:w="374"/>
        <w:gridCol w:w="374"/>
        <w:gridCol w:w="374"/>
        <w:gridCol w:w="374"/>
        <w:gridCol w:w="374"/>
        <w:gridCol w:w="374"/>
        <w:gridCol w:w="374"/>
        <w:gridCol w:w="374"/>
        <w:gridCol w:w="2152"/>
        <w:gridCol w:w="6"/>
      </w:tblGrid>
      <w:tr w:rsidR="00243C60" w:rsidRPr="00F70B51" w14:paraId="659C5E39" w14:textId="77777777" w:rsidTr="00821E04">
        <w:trPr>
          <w:cantSplit/>
          <w:trHeight w:hRule="exact" w:val="467"/>
          <w:tblHeader/>
        </w:trPr>
        <w:tc>
          <w:tcPr>
            <w:tcW w:w="10757" w:type="dxa"/>
            <w:gridSpan w:val="12"/>
            <w:tcBorders>
              <w:top w:val="single" w:sz="6" w:space="0" w:color="auto"/>
              <w:bottom w:val="single" w:sz="4" w:space="0" w:color="auto"/>
            </w:tcBorders>
            <w:shd w:val="clear" w:color="auto" w:fill="E3FDF1"/>
            <w:vAlign w:val="center"/>
          </w:tcPr>
          <w:p w14:paraId="6E5247E0" w14:textId="768CE7E6" w:rsidR="00243C60" w:rsidRPr="00F70B51" w:rsidRDefault="00243C60" w:rsidP="00243C60">
            <w:pPr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系定必修</w:t>
            </w:r>
          </w:p>
        </w:tc>
      </w:tr>
      <w:tr w:rsidR="002E06DB" w:rsidRPr="00F70B51" w14:paraId="4ED96800" w14:textId="77777777" w:rsidTr="00821E04">
        <w:trPr>
          <w:gridAfter w:val="1"/>
          <w:wAfter w:w="6" w:type="dxa"/>
          <w:cantSplit/>
          <w:trHeight w:val="748"/>
          <w:tblHeader/>
        </w:trPr>
        <w:tc>
          <w:tcPr>
            <w:tcW w:w="519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D7A8AB" w14:textId="77777777" w:rsidR="002E06DB" w:rsidRPr="00F70B51" w:rsidRDefault="002E06DB" w:rsidP="00243C60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F70B51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E7A8A" w14:textId="77777777" w:rsidR="002E06DB" w:rsidRPr="00F70B51" w:rsidRDefault="002E06DB" w:rsidP="00243C60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fldChar w:fldCharType="begin"/>
            </w:r>
            <w:r w:rsidRPr="00F70B51">
              <w:rPr>
                <w:rFonts w:eastAsia="標楷體"/>
              </w:rPr>
              <w:instrText>eq \o(\s\up 12(</w:instrText>
            </w:r>
            <w:r w:rsidRPr="00F70B51">
              <w:rPr>
                <w:rFonts w:eastAsia="標楷體"/>
              </w:rPr>
              <w:instrText>學</w:instrText>
            </w:r>
            <w:r w:rsidRPr="00F70B51">
              <w:rPr>
                <w:rFonts w:eastAsia="標楷體"/>
              </w:rPr>
              <w:instrText>),\s\do 0(</w:instrText>
            </w:r>
            <w:r w:rsidRPr="00F70B51">
              <w:rPr>
                <w:rFonts w:eastAsia="標楷體"/>
              </w:rPr>
              <w:instrText>分</w:instrText>
            </w:r>
            <w:r w:rsidRPr="00F70B51">
              <w:rPr>
                <w:rFonts w:eastAsia="標楷體"/>
              </w:rPr>
              <w:instrText>),\s\do 12(</w:instrText>
            </w:r>
            <w:r w:rsidRPr="00F70B51">
              <w:rPr>
                <w:rFonts w:eastAsia="標楷體"/>
              </w:rPr>
              <w:instrText>數</w:instrText>
            </w:r>
            <w:r w:rsidRPr="00F70B51">
              <w:rPr>
                <w:rFonts w:eastAsia="標楷體"/>
              </w:rPr>
              <w:instrText>))</w:instrText>
            </w:r>
            <w:r w:rsidRPr="00F70B51">
              <w:rPr>
                <w:rFonts w:eastAsia="標楷體"/>
              </w:rPr>
              <w:fldChar w:fldCharType="end"/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F8D7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第１</w:t>
            </w:r>
          </w:p>
          <w:p w14:paraId="4FDA41EC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FD148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第２</w:t>
            </w:r>
          </w:p>
          <w:p w14:paraId="76AC62C3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5C81B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第３</w:t>
            </w:r>
          </w:p>
          <w:p w14:paraId="4BEA888D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573C4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第４</w:t>
            </w:r>
          </w:p>
          <w:p w14:paraId="3DB731A5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F86221" w14:textId="77777777" w:rsidR="002E06DB" w:rsidRPr="00F70B51" w:rsidRDefault="002E06DB" w:rsidP="00243C60">
            <w:pPr>
              <w:ind w:left="113" w:right="113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備註</w:t>
            </w:r>
          </w:p>
        </w:tc>
      </w:tr>
      <w:tr w:rsidR="008A27FC" w:rsidRPr="00F70B51" w14:paraId="0127D692" w14:textId="77777777" w:rsidTr="00821E04">
        <w:trPr>
          <w:gridAfter w:val="1"/>
          <w:wAfter w:w="6" w:type="dxa"/>
          <w:cantSplit/>
          <w:trHeight w:hRule="exact" w:val="374"/>
          <w:tblHeader/>
        </w:trPr>
        <w:tc>
          <w:tcPr>
            <w:tcW w:w="5191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4F450F" w14:textId="77777777" w:rsidR="008A27FC" w:rsidRPr="00F70B51" w:rsidRDefault="008A27FC" w:rsidP="00243C60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34DA" w14:textId="77777777" w:rsidR="008A27FC" w:rsidRPr="00F70B51" w:rsidRDefault="008A27FC" w:rsidP="00243C60">
            <w:pPr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7B8F" w14:textId="1A8CCD21" w:rsidR="008A27FC" w:rsidRPr="00F70B51" w:rsidRDefault="008A27FC" w:rsidP="008A27FC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7852" w14:textId="59D6BD0F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A597" w14:textId="2C368EA1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B5A3" w14:textId="52AFC74D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31AC" w14:textId="0A90D09F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EB81" w14:textId="58E63D80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D47F" w14:textId="05E8F93A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A407" w14:textId="4A32A5F4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19D9A" w14:textId="77777777" w:rsidR="008A27FC" w:rsidRPr="00F70B51" w:rsidRDefault="008A27FC" w:rsidP="00243C60">
            <w:pPr>
              <w:ind w:left="113" w:right="113"/>
              <w:jc w:val="distribute"/>
              <w:rPr>
                <w:rFonts w:eastAsia="標楷體"/>
              </w:rPr>
            </w:pPr>
          </w:p>
        </w:tc>
      </w:tr>
      <w:tr w:rsidR="00F70B51" w:rsidRPr="00F70B51" w14:paraId="166D2DB9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tcBorders>
              <w:top w:val="single" w:sz="6" w:space="0" w:color="auto"/>
            </w:tcBorders>
            <w:vAlign w:val="center"/>
          </w:tcPr>
          <w:p w14:paraId="37E99257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經濟學</w:t>
            </w:r>
          </w:p>
          <w:p w14:paraId="13D6D6BD" w14:textId="32565E58" w:rsidR="00243C60" w:rsidRPr="00F70B51" w:rsidRDefault="00243C60" w:rsidP="00D933D4">
            <w:pPr>
              <w:spacing w:line="300" w:lineRule="exact"/>
              <w:rPr>
                <w:rFonts w:eastAsia="標楷體"/>
              </w:rPr>
            </w:pPr>
            <w:r w:rsidRPr="00243C60">
              <w:rPr>
                <w:rFonts w:eastAsia="標楷體" w:hint="eastAsia"/>
              </w:rPr>
              <w:t>ECONOMICS</w:t>
            </w:r>
          </w:p>
        </w:tc>
        <w:tc>
          <w:tcPr>
            <w:tcW w:w="416" w:type="dxa"/>
            <w:vAlign w:val="center"/>
          </w:tcPr>
          <w:p w14:paraId="33F8D9DE" w14:textId="613B2154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6CCADEE1" w14:textId="347A7260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3DD557A6" w14:textId="5882A510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3C90432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56D5D2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F9B722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9779CA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CC1CC5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1C93AB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A6D193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5A0DBDE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6B262B6B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會計學</w:t>
            </w:r>
          </w:p>
          <w:p w14:paraId="757FC468" w14:textId="3306F61C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ACCOUNTING</w:t>
            </w:r>
          </w:p>
        </w:tc>
        <w:tc>
          <w:tcPr>
            <w:tcW w:w="416" w:type="dxa"/>
            <w:vAlign w:val="center"/>
          </w:tcPr>
          <w:p w14:paraId="419EBE72" w14:textId="44FA73F6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01FCEE37" w14:textId="573F90B6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F4B5C71" w14:textId="3C9F88FC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6926383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A4671C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B89135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4B9296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E766B6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003021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55B2B8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2B1A7DF9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5E0B08F4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微積分</w:t>
            </w:r>
          </w:p>
          <w:p w14:paraId="571F8B9E" w14:textId="3A76A200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CALCULUS</w:t>
            </w:r>
          </w:p>
        </w:tc>
        <w:tc>
          <w:tcPr>
            <w:tcW w:w="416" w:type="dxa"/>
            <w:vAlign w:val="center"/>
          </w:tcPr>
          <w:p w14:paraId="703C2089" w14:textId="55547CB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4DB91670" w14:textId="2541771C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09EAB77" w14:textId="5B8345F6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7224D9D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AC5A5E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7A93E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88961A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35F3C2A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793B70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28038BE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1FA183F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337DC267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統計學</w:t>
            </w:r>
          </w:p>
          <w:p w14:paraId="325F929F" w14:textId="3A319A4C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STATISTICS</w:t>
            </w:r>
          </w:p>
        </w:tc>
        <w:tc>
          <w:tcPr>
            <w:tcW w:w="416" w:type="dxa"/>
            <w:vAlign w:val="center"/>
          </w:tcPr>
          <w:p w14:paraId="1788BD73" w14:textId="627BE96D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73D89687" w14:textId="46B6D4E3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713AA42" w14:textId="6F11DD95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5374A69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2E736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20E781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022926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957572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6B755E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550A94C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48B51D82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7F4FDD06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管理學</w:t>
            </w:r>
          </w:p>
          <w:p w14:paraId="39EE7912" w14:textId="19714F4B" w:rsidR="002242FD" w:rsidRPr="00F70B51" w:rsidRDefault="002242FD" w:rsidP="00D933D4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MANAGEMENT</w:t>
            </w:r>
          </w:p>
        </w:tc>
        <w:tc>
          <w:tcPr>
            <w:tcW w:w="416" w:type="dxa"/>
            <w:vAlign w:val="center"/>
          </w:tcPr>
          <w:p w14:paraId="0CA784FA" w14:textId="79D0C313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11A531B5" w14:textId="58D8BA3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097099CA" w14:textId="0D6CDC2D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3FC8943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CEB579B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B8C835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896822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10B25A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3B110B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4F31E89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7EAF37F5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28D6C589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個體經濟學</w:t>
            </w:r>
          </w:p>
          <w:p w14:paraId="32D3F21D" w14:textId="32131A7A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INTERMEDIATE MICROECONOMICS</w:t>
            </w:r>
          </w:p>
        </w:tc>
        <w:tc>
          <w:tcPr>
            <w:tcW w:w="416" w:type="dxa"/>
            <w:vAlign w:val="center"/>
          </w:tcPr>
          <w:p w14:paraId="07FC20CC" w14:textId="6009E34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6E82F8E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1941BC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9FB4571" w14:textId="766124F5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57A3BBD8" w14:textId="07D3C91D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3F6A255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62816BB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AFCFBB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65292D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7D108AF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789CA72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3C29F4FB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總體經濟學</w:t>
            </w:r>
          </w:p>
          <w:p w14:paraId="2ACF19B8" w14:textId="062A2C7F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INTERMEDIATE MACROECONOMICS</w:t>
            </w:r>
          </w:p>
        </w:tc>
        <w:tc>
          <w:tcPr>
            <w:tcW w:w="416" w:type="dxa"/>
            <w:vAlign w:val="center"/>
          </w:tcPr>
          <w:p w14:paraId="661A62CF" w14:textId="6DFF856B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1D4D9D8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A1275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26E687A" w14:textId="7EAE3FD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70AAFB8A" w14:textId="7DD449E9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6A80DA8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C4DA2D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96D452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03FAB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79B2FE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798299CD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776AA09C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貨幣銀行學</w:t>
            </w:r>
          </w:p>
          <w:p w14:paraId="08F611F2" w14:textId="25526FB1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MONEY &amp; BANKING</w:t>
            </w:r>
          </w:p>
        </w:tc>
        <w:tc>
          <w:tcPr>
            <w:tcW w:w="416" w:type="dxa"/>
            <w:vAlign w:val="center"/>
          </w:tcPr>
          <w:p w14:paraId="631B1A93" w14:textId="139078D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21D752F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C95C3B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88206FD" w14:textId="2878A40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2F530B00" w14:textId="373964CE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1FD9D8D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36081C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85F88A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40B6FC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43FDC53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FA11A70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0B2F21CE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財務數量方法</w:t>
            </w:r>
          </w:p>
          <w:p w14:paraId="4251E011" w14:textId="549D29E6" w:rsidR="001700AD" w:rsidRPr="00F70B51" w:rsidRDefault="001700AD" w:rsidP="00D933D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FINANCIAL QUANTITATIVE METHODS</w:t>
            </w:r>
          </w:p>
        </w:tc>
        <w:tc>
          <w:tcPr>
            <w:tcW w:w="416" w:type="dxa"/>
            <w:vAlign w:val="center"/>
          </w:tcPr>
          <w:p w14:paraId="5A0DBD79" w14:textId="4B36DD4F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5C2AA7D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B76D27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8758290" w14:textId="12D4F51F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F1EAC0C" w14:textId="0ECC5C70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36BB2B1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71E0C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CCA46E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70F06B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2F07219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57F5C82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57B50E2C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財務管理</w:t>
            </w:r>
          </w:p>
          <w:p w14:paraId="4280DD30" w14:textId="06D528D1" w:rsidR="001700AD" w:rsidRPr="00F70B51" w:rsidRDefault="001700AD" w:rsidP="00D933D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FINANCIAL MANAGEMENT</w:t>
            </w:r>
          </w:p>
        </w:tc>
        <w:tc>
          <w:tcPr>
            <w:tcW w:w="416" w:type="dxa"/>
            <w:vAlign w:val="center"/>
          </w:tcPr>
          <w:p w14:paraId="64B24C08" w14:textId="79716F54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71BC7B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FC8A3A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F3AE2AE" w14:textId="0FC8EB9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1117233A" w14:textId="2A02E649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3FAF1ED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C3F15D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35BCF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79FEE4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319B7FB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5C4510F2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5CA0705E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企業倫理</w:t>
            </w:r>
          </w:p>
          <w:p w14:paraId="720CB693" w14:textId="01F12228" w:rsidR="002242FD" w:rsidRPr="00F70B51" w:rsidRDefault="002242FD" w:rsidP="00D933D4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BUSINESS ETHICS</w:t>
            </w:r>
          </w:p>
        </w:tc>
        <w:tc>
          <w:tcPr>
            <w:tcW w:w="416" w:type="dxa"/>
            <w:vAlign w:val="center"/>
          </w:tcPr>
          <w:p w14:paraId="6CC50CF3" w14:textId="30CD6144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E8EC7A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68F2C5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DA5B091" w14:textId="52192E24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3873A123" w14:textId="2B0BFD03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46F99C3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EB0EB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4A19FA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775F99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F4B714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6A1020C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663DFE50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行銷管理</w:t>
            </w:r>
          </w:p>
          <w:p w14:paraId="05BBA671" w14:textId="7A98407F" w:rsidR="002242FD" w:rsidRPr="00F70B51" w:rsidRDefault="002242FD" w:rsidP="00D933D4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MARKETING MANAGEMENT</w:t>
            </w:r>
          </w:p>
        </w:tc>
        <w:tc>
          <w:tcPr>
            <w:tcW w:w="416" w:type="dxa"/>
            <w:vAlign w:val="center"/>
          </w:tcPr>
          <w:p w14:paraId="0AECDDDF" w14:textId="4E130494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3C087CEB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CAD131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6C263C0" w14:textId="4AA3721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6A798308" w14:textId="7B5CAB6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52A4B24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3584EF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DDA5FA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D936DA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EE9B3B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6CE091B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0121E03F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計量經濟學</w:t>
            </w:r>
          </w:p>
          <w:p w14:paraId="59D85C87" w14:textId="6CB64C48" w:rsidR="001700AD" w:rsidRPr="00F70B51" w:rsidRDefault="001700AD" w:rsidP="00D933D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ECONOMETRICS</w:t>
            </w:r>
          </w:p>
        </w:tc>
        <w:tc>
          <w:tcPr>
            <w:tcW w:w="416" w:type="dxa"/>
            <w:vAlign w:val="center"/>
          </w:tcPr>
          <w:p w14:paraId="5C627C89" w14:textId="05D4F40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4950774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EFC9AA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BC6244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B69A9C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FA415A8" w14:textId="55A27D1E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64DFB55B" w14:textId="55A6DA2A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753D506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C42724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E71978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4E921B06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2978547C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投資學</w:t>
            </w:r>
          </w:p>
          <w:p w14:paraId="1940111A" w14:textId="08131E8F" w:rsidR="001700AD" w:rsidRPr="00F70B51" w:rsidRDefault="001700AD" w:rsidP="00D933D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INVESTMENTS</w:t>
            </w:r>
          </w:p>
        </w:tc>
        <w:tc>
          <w:tcPr>
            <w:tcW w:w="416" w:type="dxa"/>
            <w:vAlign w:val="center"/>
          </w:tcPr>
          <w:p w14:paraId="49DCC014" w14:textId="5D790BA0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34C18A7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FEAEBB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261096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FB239B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35DDD9A" w14:textId="07BFCE79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030B43E7" w14:textId="6460A729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6238980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02E588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6CF0023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5E8D979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2CA915C6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期貨與選擇權</w:t>
            </w:r>
          </w:p>
          <w:p w14:paraId="5623989C" w14:textId="366A0B55" w:rsidR="001700AD" w:rsidRPr="00F70B51" w:rsidRDefault="001700AD" w:rsidP="00D933D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FUTURES AND OPTIONS</w:t>
            </w:r>
          </w:p>
        </w:tc>
        <w:tc>
          <w:tcPr>
            <w:tcW w:w="416" w:type="dxa"/>
            <w:vAlign w:val="center"/>
          </w:tcPr>
          <w:p w14:paraId="2EA273F0" w14:textId="096F8643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9467AC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FE208A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D72C40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6D67CA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D7923A7" w14:textId="167E713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3B59A9B7" w14:textId="0BC9F94A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79D0A87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4DBFF6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4FFE329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5605DE4D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3D57008A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lastRenderedPageBreak/>
              <w:t>投資銀行</w:t>
            </w:r>
          </w:p>
          <w:p w14:paraId="30EBDD63" w14:textId="53FD678A" w:rsidR="001700AD" w:rsidRPr="00F70B51" w:rsidRDefault="001700AD" w:rsidP="00D933D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INVESTMENT BANKING</w:t>
            </w:r>
          </w:p>
        </w:tc>
        <w:tc>
          <w:tcPr>
            <w:tcW w:w="416" w:type="dxa"/>
            <w:vAlign w:val="center"/>
          </w:tcPr>
          <w:p w14:paraId="6398DE0D" w14:textId="1187F74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7A8B96A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82051A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AE92F3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EC5FA2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C1A4644" w14:textId="282618DD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77067CF6" w14:textId="5894A75B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4EF4D68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1D738A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3B375D5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647B54A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5873C9CA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固定收益證券</w:t>
            </w:r>
          </w:p>
          <w:p w14:paraId="1A3AF9FD" w14:textId="623B2B91" w:rsidR="001700AD" w:rsidRPr="00F70B51" w:rsidRDefault="001700AD" w:rsidP="00D933D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FIXED INCOME SECURITIES</w:t>
            </w:r>
          </w:p>
        </w:tc>
        <w:tc>
          <w:tcPr>
            <w:tcW w:w="416" w:type="dxa"/>
            <w:vAlign w:val="center"/>
          </w:tcPr>
          <w:p w14:paraId="639516CE" w14:textId="5A97EAEC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6998CA0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58A7B2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CA36B7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45FC94B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9BA1A23" w14:textId="111C45CA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3898D07" w14:textId="04AE18FF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5EF416F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522D2C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4524226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45C432B4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33FA7FB4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國際財務管理</w:t>
            </w:r>
          </w:p>
          <w:p w14:paraId="04A7F21B" w14:textId="58F686AF" w:rsidR="002242FD" w:rsidRPr="00F70B51" w:rsidRDefault="002242FD" w:rsidP="00D933D4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INTERNATIONAL FINANCIAL MANAGEMENT</w:t>
            </w:r>
          </w:p>
        </w:tc>
        <w:tc>
          <w:tcPr>
            <w:tcW w:w="416" w:type="dxa"/>
            <w:vAlign w:val="center"/>
          </w:tcPr>
          <w:p w14:paraId="39FFBA4B" w14:textId="2A754486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29AA9D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272415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442B00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D68DB0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AA89D5A" w14:textId="6FD295DA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51A9436F" w14:textId="7CCBCFD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658CECF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A6A977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3A400E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E231271" w14:textId="77777777" w:rsidTr="00821E04">
        <w:trPr>
          <w:gridAfter w:val="1"/>
          <w:wAfter w:w="6" w:type="dxa"/>
          <w:trHeight w:hRule="exact" w:val="726"/>
        </w:trPr>
        <w:tc>
          <w:tcPr>
            <w:tcW w:w="5191" w:type="dxa"/>
            <w:tcBorders>
              <w:bottom w:val="single" w:sz="12" w:space="0" w:color="auto"/>
            </w:tcBorders>
            <w:vAlign w:val="center"/>
          </w:tcPr>
          <w:p w14:paraId="562A6AE9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商事法</w:t>
            </w:r>
          </w:p>
          <w:p w14:paraId="515C6ED2" w14:textId="21BAA468" w:rsidR="002242FD" w:rsidRPr="00F70B51" w:rsidRDefault="002242FD" w:rsidP="00D933D4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COMMERCIAL LAW</w:t>
            </w:r>
          </w:p>
        </w:tc>
        <w:tc>
          <w:tcPr>
            <w:tcW w:w="416" w:type="dxa"/>
            <w:tcBorders>
              <w:bottom w:val="single" w:sz="12" w:space="0" w:color="auto"/>
            </w:tcBorders>
            <w:vAlign w:val="center"/>
          </w:tcPr>
          <w:p w14:paraId="62145D55" w14:textId="16833DE1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424D671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2E779AD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3D7C15A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5C568E1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7F94EE13" w14:textId="43E99CAE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0F7E4F2F" w14:textId="742CA509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7BB0705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3AD301F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tcBorders>
              <w:bottom w:val="single" w:sz="12" w:space="0" w:color="auto"/>
            </w:tcBorders>
            <w:vAlign w:val="center"/>
          </w:tcPr>
          <w:p w14:paraId="3BB01BB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41B961E6" w14:textId="77777777" w:rsidR="002242FD" w:rsidRDefault="002242FD" w:rsidP="002242FD">
      <w:pPr>
        <w:pStyle w:val="a5"/>
        <w:spacing w:before="120" w:line="340" w:lineRule="atLeast"/>
        <w:ind w:right="357"/>
        <w:jc w:val="both"/>
        <w:rPr>
          <w:rFonts w:eastAsia="標楷體"/>
          <w:sz w:val="24"/>
        </w:rPr>
      </w:pPr>
    </w:p>
    <w:tbl>
      <w:tblPr>
        <w:tblpPr w:leftFromText="180" w:rightFromText="180" w:vertAnchor="text" w:tblpXSpec="center" w:tblpY="1"/>
        <w:tblOverlap w:val="never"/>
        <w:tblW w:w="10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5"/>
        <w:gridCol w:w="440"/>
        <w:gridCol w:w="372"/>
        <w:gridCol w:w="372"/>
        <w:gridCol w:w="372"/>
        <w:gridCol w:w="372"/>
        <w:gridCol w:w="372"/>
        <w:gridCol w:w="360"/>
        <w:gridCol w:w="12"/>
        <w:gridCol w:w="372"/>
        <w:gridCol w:w="372"/>
        <w:gridCol w:w="372"/>
        <w:gridCol w:w="372"/>
        <w:gridCol w:w="2224"/>
      </w:tblGrid>
      <w:tr w:rsidR="002242FD" w:rsidRPr="005B2E28" w14:paraId="3481C341" w14:textId="77777777" w:rsidTr="00821E04">
        <w:trPr>
          <w:cantSplit/>
          <w:trHeight w:hRule="exact" w:val="465"/>
          <w:tblHeader/>
        </w:trPr>
        <w:tc>
          <w:tcPr>
            <w:tcW w:w="10789" w:type="dxa"/>
            <w:gridSpan w:val="14"/>
            <w:tcBorders>
              <w:top w:val="single" w:sz="6" w:space="0" w:color="auto"/>
            </w:tcBorders>
            <w:shd w:val="clear" w:color="auto" w:fill="E3FDF1"/>
            <w:vAlign w:val="center"/>
          </w:tcPr>
          <w:p w14:paraId="7FA33DAB" w14:textId="66DD1274" w:rsidR="002242FD" w:rsidRPr="005B2E28" w:rsidRDefault="002242FD" w:rsidP="00821E04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系定選修</w:t>
            </w:r>
          </w:p>
        </w:tc>
      </w:tr>
      <w:tr w:rsidR="002242FD" w:rsidRPr="005B2E28" w14:paraId="5DE5D3FF" w14:textId="77777777" w:rsidTr="00821E04">
        <w:trPr>
          <w:cantSplit/>
          <w:trHeight w:hRule="exact" w:val="743"/>
          <w:tblHeader/>
        </w:trPr>
        <w:tc>
          <w:tcPr>
            <w:tcW w:w="4405" w:type="dxa"/>
            <w:vMerge w:val="restart"/>
            <w:tcBorders>
              <w:top w:val="single" w:sz="6" w:space="0" w:color="auto"/>
            </w:tcBorders>
            <w:vAlign w:val="center"/>
          </w:tcPr>
          <w:p w14:paraId="687DC0E8" w14:textId="77777777" w:rsidR="002242FD" w:rsidRPr="005B2E28" w:rsidRDefault="002242FD" w:rsidP="00821E04">
            <w:pPr>
              <w:ind w:left="284" w:right="284"/>
              <w:jc w:val="distribute"/>
              <w:rPr>
                <w:rFonts w:ascii="標楷體" w:eastAsia="標楷體"/>
                <w:spacing w:val="40"/>
              </w:rPr>
            </w:pPr>
            <w:r w:rsidRPr="005B2E28">
              <w:rPr>
                <w:rFonts w:ascii="標楷體" w:eastAsia="標楷體" w:hint="eastAsia"/>
                <w:spacing w:val="40"/>
              </w:rPr>
              <w:t>科目名稱</w:t>
            </w:r>
          </w:p>
        </w:tc>
        <w:tc>
          <w:tcPr>
            <w:tcW w:w="440" w:type="dxa"/>
            <w:vMerge w:val="restart"/>
            <w:tcBorders>
              <w:top w:val="single" w:sz="6" w:space="0" w:color="auto"/>
            </w:tcBorders>
            <w:vAlign w:val="center"/>
          </w:tcPr>
          <w:p w14:paraId="3B5E65F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fldChar w:fldCharType="begin"/>
            </w:r>
            <w:r w:rsidRPr="005B2E28">
              <w:rPr>
                <w:rFonts w:ascii="標楷體" w:eastAsia="標楷體"/>
              </w:rPr>
              <w:instrText>eq \o(\s\up 12(</w:instrText>
            </w:r>
            <w:r w:rsidRPr="005B2E28">
              <w:rPr>
                <w:rFonts w:ascii="標楷體" w:eastAsia="標楷體" w:hint="eastAsia"/>
              </w:rPr>
              <w:instrText>學</w:instrText>
            </w:r>
            <w:r w:rsidRPr="005B2E28">
              <w:rPr>
                <w:rFonts w:ascii="標楷體" w:eastAsia="標楷體"/>
              </w:rPr>
              <w:instrText>),\s\do 0(</w:instrText>
            </w:r>
            <w:r w:rsidRPr="005B2E28">
              <w:rPr>
                <w:rFonts w:ascii="標楷體" w:eastAsia="標楷體" w:hint="eastAsia"/>
              </w:rPr>
              <w:instrText>分</w:instrText>
            </w:r>
            <w:r w:rsidRPr="005B2E28">
              <w:rPr>
                <w:rFonts w:ascii="標楷體" w:eastAsia="標楷體"/>
              </w:rPr>
              <w:instrText>),\s\do 12(</w:instrText>
            </w:r>
            <w:r w:rsidRPr="005B2E28">
              <w:rPr>
                <w:rFonts w:ascii="標楷體" w:eastAsia="標楷體" w:hint="eastAsia"/>
              </w:rPr>
              <w:instrText>數</w:instrText>
            </w:r>
            <w:r w:rsidRPr="005B2E28">
              <w:rPr>
                <w:rFonts w:ascii="標楷體" w:eastAsia="標楷體"/>
              </w:rPr>
              <w:instrText>))</w:instrText>
            </w:r>
            <w:r w:rsidRPr="005B2E28">
              <w:rPr>
                <w:rFonts w:ascii="標楷體" w:eastAsia="標楷體"/>
              </w:rPr>
              <w:fldChar w:fldCharType="end"/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2F7B6F5B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第１</w:t>
            </w:r>
          </w:p>
          <w:p w14:paraId="2D6BC4BC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1A672F80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第２</w:t>
            </w:r>
          </w:p>
          <w:p w14:paraId="0395F4C1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</w:tcBorders>
            <w:vAlign w:val="center"/>
          </w:tcPr>
          <w:p w14:paraId="2ADB4CE2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第３</w:t>
            </w:r>
          </w:p>
          <w:p w14:paraId="3A21397E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27A763E0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第４</w:t>
            </w:r>
          </w:p>
          <w:p w14:paraId="5BAF5EB1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71D08FBA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第５</w:t>
            </w:r>
          </w:p>
          <w:p w14:paraId="6926D432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2224" w:type="dxa"/>
            <w:vMerge w:val="restart"/>
            <w:tcBorders>
              <w:top w:val="single" w:sz="6" w:space="0" w:color="auto"/>
            </w:tcBorders>
            <w:vAlign w:val="center"/>
          </w:tcPr>
          <w:p w14:paraId="11A7654C" w14:textId="77777777" w:rsidR="002242FD" w:rsidRPr="005B2E28" w:rsidRDefault="002242FD" w:rsidP="00821E04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備註</w:t>
            </w:r>
          </w:p>
        </w:tc>
      </w:tr>
      <w:tr w:rsidR="002242FD" w:rsidRPr="005B2E28" w14:paraId="29DF46E9" w14:textId="77777777" w:rsidTr="00821E04">
        <w:trPr>
          <w:cantSplit/>
          <w:trHeight w:hRule="exact" w:val="374"/>
          <w:tblHeader/>
        </w:trPr>
        <w:tc>
          <w:tcPr>
            <w:tcW w:w="4405" w:type="dxa"/>
            <w:vMerge/>
            <w:vAlign w:val="center"/>
          </w:tcPr>
          <w:p w14:paraId="5502D11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0" w:type="dxa"/>
            <w:vMerge/>
            <w:vAlign w:val="center"/>
          </w:tcPr>
          <w:p w14:paraId="681CA8C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E832445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78134653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167DE780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7726CB0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2647A7DB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gridSpan w:val="2"/>
            <w:vAlign w:val="center"/>
          </w:tcPr>
          <w:p w14:paraId="25FF4E02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4E60673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63645D34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1C5884E3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0AEEA8A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2224" w:type="dxa"/>
            <w:vMerge/>
            <w:vAlign w:val="center"/>
          </w:tcPr>
          <w:p w14:paraId="00C893E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7B2EA5F7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422091A1" w14:textId="77777777" w:rsidR="002242FD" w:rsidRPr="00821E04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5B2E28">
              <w:rPr>
                <w:rFonts w:ascii="標楷體" w:eastAsia="標楷體" w:hint="eastAsia"/>
              </w:rPr>
              <w:t>保險學</w:t>
            </w:r>
          </w:p>
          <w:p w14:paraId="75B01662" w14:textId="593F9F8A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821E04">
              <w:rPr>
                <w:rFonts w:eastAsia="標楷體"/>
              </w:rPr>
              <w:t>INSURANCE</w:t>
            </w:r>
          </w:p>
        </w:tc>
        <w:tc>
          <w:tcPr>
            <w:tcW w:w="440" w:type="dxa"/>
            <w:textDirection w:val="lrTbV"/>
            <w:vAlign w:val="center"/>
          </w:tcPr>
          <w:p w14:paraId="7F57ACB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6189DB7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0B66A1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110846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21B3C53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08A1F97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48EB46C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508361D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710B1E1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684D92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18CAEB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D18CAF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BA772A" w:rsidRPr="005B2E28" w14:paraId="13B6FED0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1FA6CA72" w14:textId="77777777" w:rsidR="00BA772A" w:rsidRDefault="00BA772A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個體經濟學(二)</w:t>
            </w:r>
          </w:p>
          <w:p w14:paraId="537AEDA1" w14:textId="7B0336DA" w:rsidR="00BA772A" w:rsidRPr="00400CC5" w:rsidRDefault="00400CC5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400CC5">
              <w:rPr>
                <w:rFonts w:eastAsia="標楷體"/>
              </w:rPr>
              <w:t>MICROECONOMICS (II)</w:t>
            </w:r>
          </w:p>
        </w:tc>
        <w:tc>
          <w:tcPr>
            <w:tcW w:w="440" w:type="dxa"/>
            <w:textDirection w:val="lrTbV"/>
            <w:vAlign w:val="center"/>
          </w:tcPr>
          <w:p w14:paraId="2DFB29A8" w14:textId="29340F99" w:rsidR="00BA772A" w:rsidRPr="005B2E28" w:rsidRDefault="00400CC5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1779E8A7" w14:textId="3FD59BB3" w:rsidR="00BA772A" w:rsidRPr="005B2E28" w:rsidRDefault="00BA772A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ADF013F" w14:textId="77777777" w:rsidR="00BA772A" w:rsidRPr="005B2E28" w:rsidRDefault="00BA772A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83F98AB" w14:textId="00C3071C" w:rsidR="00BA772A" w:rsidRPr="005B2E28" w:rsidRDefault="00400CC5" w:rsidP="00821E0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5AD0963C" w14:textId="54F471EC" w:rsidR="00BA772A" w:rsidRPr="005B2E28" w:rsidRDefault="00400CC5" w:rsidP="00821E0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0F206BE5" w14:textId="77777777" w:rsidR="00BA772A" w:rsidRPr="005B2E28" w:rsidRDefault="00BA772A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69D7D97A" w14:textId="77777777" w:rsidR="00BA772A" w:rsidRPr="005B2E28" w:rsidRDefault="00BA772A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8BEFA62" w14:textId="77777777" w:rsidR="00BA772A" w:rsidRPr="005B2E28" w:rsidRDefault="00BA772A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1984C01" w14:textId="77777777" w:rsidR="00BA772A" w:rsidRPr="005B2E28" w:rsidRDefault="00BA772A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AA8AA5C" w14:textId="77777777" w:rsidR="00BA772A" w:rsidRPr="005B2E28" w:rsidRDefault="00BA772A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39C901F" w14:textId="77777777" w:rsidR="00BA772A" w:rsidRPr="005B2E28" w:rsidRDefault="00BA772A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1851C31D" w14:textId="77777777" w:rsidR="00BA772A" w:rsidRPr="005B2E28" w:rsidRDefault="00BA772A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400CC5" w:rsidRPr="005B2E28" w14:paraId="707997F4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71DC6C41" w14:textId="77777777" w:rsidR="00400CC5" w:rsidRDefault="00400CC5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總體經濟學(二)</w:t>
            </w:r>
          </w:p>
          <w:p w14:paraId="41FC4652" w14:textId="7A0A6ECD" w:rsidR="00400CC5" w:rsidRPr="00400CC5" w:rsidRDefault="00400CC5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400CC5">
              <w:rPr>
                <w:rFonts w:eastAsia="標楷體"/>
              </w:rPr>
              <w:t>INTERMEDIATE MACROECONOMICS(II)</w:t>
            </w:r>
          </w:p>
        </w:tc>
        <w:tc>
          <w:tcPr>
            <w:tcW w:w="440" w:type="dxa"/>
            <w:textDirection w:val="lrTbV"/>
            <w:vAlign w:val="center"/>
          </w:tcPr>
          <w:p w14:paraId="062288B7" w14:textId="300CBF54" w:rsidR="00400CC5" w:rsidRDefault="00400CC5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75E38E8C" w14:textId="77777777" w:rsidR="00400CC5" w:rsidRPr="005B2E28" w:rsidRDefault="00400CC5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5E0884C" w14:textId="77777777" w:rsidR="00400CC5" w:rsidRPr="005B2E28" w:rsidRDefault="00400CC5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1D993C5" w14:textId="7414C75D" w:rsidR="00400CC5" w:rsidRDefault="00400CC5" w:rsidP="00821E0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13069CF9" w14:textId="5C31306C" w:rsidR="00400CC5" w:rsidRDefault="00400CC5" w:rsidP="00821E0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7FC0BCF8" w14:textId="77777777" w:rsidR="00400CC5" w:rsidRPr="005B2E28" w:rsidRDefault="00400CC5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201E7600" w14:textId="77777777" w:rsidR="00400CC5" w:rsidRPr="005B2E28" w:rsidRDefault="00400CC5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BA193E0" w14:textId="77777777" w:rsidR="00400CC5" w:rsidRPr="005B2E28" w:rsidRDefault="00400CC5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0B2C2DB" w14:textId="77777777" w:rsidR="00400CC5" w:rsidRPr="005B2E28" w:rsidRDefault="00400CC5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4EA142A" w14:textId="77777777" w:rsidR="00400CC5" w:rsidRPr="005B2E28" w:rsidRDefault="00400CC5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3146979" w14:textId="77777777" w:rsidR="00400CC5" w:rsidRPr="005B2E28" w:rsidRDefault="00400CC5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111F151C" w14:textId="77777777" w:rsidR="00400CC5" w:rsidRPr="005B2E28" w:rsidRDefault="00400CC5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CCCB058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1007ED12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財務報表分析</w:t>
            </w:r>
          </w:p>
          <w:p w14:paraId="47A1DED4" w14:textId="30337408" w:rsidR="002242FD" w:rsidRPr="008A27FC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STATEMENT ANALYSIS</w:t>
            </w:r>
          </w:p>
        </w:tc>
        <w:tc>
          <w:tcPr>
            <w:tcW w:w="440" w:type="dxa"/>
            <w:textDirection w:val="lrTbV"/>
            <w:vAlign w:val="center"/>
          </w:tcPr>
          <w:p w14:paraId="27EE4CA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7BFF49C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BBE507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F21410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59C900B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0F2E1FEA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778B11E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D3A7FB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843781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F63AD1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DF3A91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7AB970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B3EE673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36AC7422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金融行銷</w:t>
            </w:r>
          </w:p>
          <w:p w14:paraId="3395F58A" w14:textId="5AF5AEAF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SERVICES MARKETING</w:t>
            </w:r>
          </w:p>
        </w:tc>
        <w:tc>
          <w:tcPr>
            <w:tcW w:w="440" w:type="dxa"/>
            <w:textDirection w:val="lrTbV"/>
            <w:vAlign w:val="center"/>
          </w:tcPr>
          <w:p w14:paraId="1AF9733F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6EC6EFA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0E3F91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4D795B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D9837D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3A33E8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38A35C0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6E0F145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38D5C73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1207CD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661645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1537F1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2849660B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38948FCF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國際金融</w:t>
            </w:r>
          </w:p>
          <w:p w14:paraId="171BAEDC" w14:textId="7A13C0E8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INTERNATIONAL FINANCE</w:t>
            </w:r>
          </w:p>
        </w:tc>
        <w:tc>
          <w:tcPr>
            <w:tcW w:w="440" w:type="dxa"/>
            <w:textDirection w:val="lrTbV"/>
            <w:vAlign w:val="center"/>
          </w:tcPr>
          <w:p w14:paraId="1C0FE2AD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2877B58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37BDC1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1B7A60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D69AA3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9B4F9D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5EE1ADD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12D6A078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ED6D823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32E879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B1378C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50D3F7D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5D9F979C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7E250FF7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財務工程</w:t>
            </w:r>
          </w:p>
          <w:p w14:paraId="22DC805A" w14:textId="3F6A445C" w:rsidR="00821E04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ENGINEERING</w:t>
            </w:r>
          </w:p>
        </w:tc>
        <w:tc>
          <w:tcPr>
            <w:tcW w:w="440" w:type="dxa"/>
            <w:vAlign w:val="center"/>
          </w:tcPr>
          <w:p w14:paraId="0034B3B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00DE739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104CC4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01DD45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368C9B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60FCB8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gridSpan w:val="2"/>
            <w:vAlign w:val="center"/>
          </w:tcPr>
          <w:p w14:paraId="76FF9D5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4743B4EC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0B80A312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60FC9B24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55D8975B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713371BF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2B8D586C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2B7D3749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金融專業證照簡介</w:t>
            </w:r>
          </w:p>
          <w:p w14:paraId="4E8812D0" w14:textId="7F87CDF7" w:rsidR="00821E04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 xml:space="preserve">INTRODUCTION TO FINANCIAL </w:t>
            </w:r>
            <w:r w:rsidRPr="00821E04">
              <w:rPr>
                <w:rFonts w:eastAsia="標楷體"/>
              </w:rPr>
              <w:lastRenderedPageBreak/>
              <w:t>PROFESSIONAL CERTIFICATE</w:t>
            </w:r>
          </w:p>
        </w:tc>
        <w:tc>
          <w:tcPr>
            <w:tcW w:w="440" w:type="dxa"/>
            <w:vAlign w:val="center"/>
          </w:tcPr>
          <w:p w14:paraId="554698E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lastRenderedPageBreak/>
              <w:t>1</w:t>
            </w:r>
          </w:p>
        </w:tc>
        <w:tc>
          <w:tcPr>
            <w:tcW w:w="372" w:type="dxa"/>
            <w:vAlign w:val="center"/>
          </w:tcPr>
          <w:p w14:paraId="106543A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7E1B7D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9574A5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4CCAAA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ABB8C7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1</w:t>
            </w:r>
          </w:p>
        </w:tc>
        <w:tc>
          <w:tcPr>
            <w:tcW w:w="372" w:type="dxa"/>
            <w:gridSpan w:val="2"/>
            <w:vAlign w:val="center"/>
          </w:tcPr>
          <w:p w14:paraId="78090CE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E418318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024EDC9B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2671D238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779A72C1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7B3140BC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821E04" w:rsidRPr="005B2E28" w14:paraId="26EE7832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0920E982" w14:textId="77777777" w:rsid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國際資產配置</w:t>
            </w:r>
          </w:p>
          <w:p w14:paraId="4EAAD25A" w14:textId="77777777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INTERNATIONAL FINANCIAL ASSET ALLOCATION</w:t>
            </w:r>
          </w:p>
        </w:tc>
        <w:tc>
          <w:tcPr>
            <w:tcW w:w="440" w:type="dxa"/>
            <w:textDirection w:val="lrTbV"/>
            <w:vAlign w:val="center"/>
          </w:tcPr>
          <w:p w14:paraId="0A54B465" w14:textId="77777777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E99372B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6E65A78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E296C29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6272E13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81F45D3" w14:textId="41C48836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72C68EF5" w14:textId="21292030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46674F01" w14:textId="77777777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44EB8E7" w14:textId="77777777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B1819BB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6A01464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63B2B08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37CB0691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4406D7C6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財富管理</w:t>
            </w:r>
          </w:p>
          <w:p w14:paraId="6885DEE7" w14:textId="62326E2D" w:rsidR="002242FD" w:rsidRPr="008A27FC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WEALTH MANAGEMENT</w:t>
            </w:r>
          </w:p>
        </w:tc>
        <w:tc>
          <w:tcPr>
            <w:tcW w:w="440" w:type="dxa"/>
            <w:textDirection w:val="lrTbV"/>
            <w:vAlign w:val="center"/>
          </w:tcPr>
          <w:p w14:paraId="72C5428B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1496CDA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85C3C9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58D13D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03E242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AFD9CDF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2E77F36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4AC16878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8D1AA51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E7FE6C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BC4415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230CA96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79669BE7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7BCAFE73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時間數列</w:t>
            </w:r>
          </w:p>
          <w:p w14:paraId="02C7CD15" w14:textId="3F56AF99" w:rsidR="002242FD" w:rsidRPr="008A27FC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TIME SERIES</w:t>
            </w:r>
          </w:p>
        </w:tc>
        <w:tc>
          <w:tcPr>
            <w:tcW w:w="440" w:type="dxa"/>
            <w:textDirection w:val="lrTbV"/>
            <w:vAlign w:val="center"/>
          </w:tcPr>
          <w:p w14:paraId="46136164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708C0D1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7DF6BC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1364FC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B9FCF7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CE64B2A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69DE62BF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137F271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00B2779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6F6147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97AF17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7C8E47D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19EE5C32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570F077F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財金資料庫</w:t>
            </w:r>
          </w:p>
          <w:p w14:paraId="7077F1EA" w14:textId="68F3D641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DATABASE</w:t>
            </w:r>
          </w:p>
        </w:tc>
        <w:tc>
          <w:tcPr>
            <w:tcW w:w="440" w:type="dxa"/>
            <w:textDirection w:val="lrTbV"/>
            <w:vAlign w:val="center"/>
          </w:tcPr>
          <w:p w14:paraId="448887BB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44CBF62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FAF6BF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7CCEFB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C15204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1848470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23D9701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67ADED0F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66C35F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05EEC3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498EF9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5A2D60FB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3655DB66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38D2DB02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金融機構管理</w:t>
            </w:r>
          </w:p>
          <w:p w14:paraId="6853A9ED" w14:textId="44412779" w:rsidR="002242FD" w:rsidRPr="008A27FC" w:rsidRDefault="002242FD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INSTITUTION MANAGEMENT</w:t>
            </w:r>
          </w:p>
        </w:tc>
        <w:tc>
          <w:tcPr>
            <w:tcW w:w="440" w:type="dxa"/>
            <w:vAlign w:val="center"/>
          </w:tcPr>
          <w:p w14:paraId="6CAAD90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71553CB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E06D12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691D60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3CD7C5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D27608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gridSpan w:val="2"/>
            <w:vAlign w:val="center"/>
          </w:tcPr>
          <w:p w14:paraId="5AB010B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2F7DE9E3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0C828628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06615419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5EE3F2F6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69ECA3D4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6F8F51B5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180174E6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財務風險實務</w:t>
            </w:r>
          </w:p>
          <w:p w14:paraId="16CEBAAA" w14:textId="12696550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RISK PRACTICE</w:t>
            </w:r>
          </w:p>
        </w:tc>
        <w:tc>
          <w:tcPr>
            <w:tcW w:w="440" w:type="dxa"/>
            <w:textDirection w:val="lrTbV"/>
            <w:vAlign w:val="center"/>
          </w:tcPr>
          <w:p w14:paraId="13DBC0B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707DAFE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0D144C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7491BE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AC045E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D47B39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72C0C86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8D4BB4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44229FD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7F5AC24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7DC59C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B6D6A2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實習課程</w:t>
            </w:r>
          </w:p>
        </w:tc>
      </w:tr>
      <w:tr w:rsidR="002242FD" w:rsidRPr="005B2E28" w14:paraId="0368141C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3C986C3B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證券投資實務</w:t>
            </w:r>
          </w:p>
          <w:p w14:paraId="683E7547" w14:textId="08AEA76A" w:rsidR="002E06DB" w:rsidRPr="008A27FC" w:rsidRDefault="002E06DB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SECURITIES INVESTMENT PRACTICES</w:t>
            </w:r>
          </w:p>
        </w:tc>
        <w:tc>
          <w:tcPr>
            <w:tcW w:w="440" w:type="dxa"/>
            <w:vAlign w:val="center"/>
          </w:tcPr>
          <w:p w14:paraId="3F260D9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1E544A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387CE3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BFE6D5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AB4A0C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E87EE44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3FCCA51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8E6E72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D3DD38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07E8A32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2C8097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F1F6B6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7F20D2C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526C5AA5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證券交易法規理論與實務</w:t>
            </w:r>
          </w:p>
          <w:p w14:paraId="5F081667" w14:textId="7904C339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STOCK EXCHANGE REGULATION THEORY AND PRACTICE</w:t>
            </w:r>
          </w:p>
        </w:tc>
        <w:tc>
          <w:tcPr>
            <w:tcW w:w="440" w:type="dxa"/>
            <w:vAlign w:val="center"/>
          </w:tcPr>
          <w:p w14:paraId="54504AC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27519A9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0A3AA8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1D2E96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35193ED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BA4B93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59622119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49CA163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27E81C9F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E9EC87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C7C783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E1D5FD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4E2517F3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6384BEE1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  <w:szCs w:val="24"/>
              </w:rPr>
            </w:pPr>
            <w:r w:rsidRPr="005B2E28">
              <w:rPr>
                <w:rFonts w:ascii="標楷體" w:eastAsia="標楷體" w:hint="eastAsia"/>
                <w:szCs w:val="24"/>
              </w:rPr>
              <w:t>財務風險控管</w:t>
            </w:r>
          </w:p>
          <w:p w14:paraId="7BF043EC" w14:textId="2B71B5BC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  <w:szCs w:val="24"/>
              </w:rPr>
            </w:pPr>
            <w:r w:rsidRPr="00821E04">
              <w:rPr>
                <w:rFonts w:eastAsia="標楷體"/>
                <w:szCs w:val="24"/>
              </w:rPr>
              <w:t>FINANCIAL RISK MANAGEMENT</w:t>
            </w:r>
          </w:p>
        </w:tc>
        <w:tc>
          <w:tcPr>
            <w:tcW w:w="440" w:type="dxa"/>
            <w:vAlign w:val="center"/>
          </w:tcPr>
          <w:p w14:paraId="4B6AA700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559584F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41BBD8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742687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9AE6C3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379F1F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584459D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138318D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73D1C5E3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51A1833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C3472A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3206DE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078F4F3D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2AFCDE68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衍生性金融商品投資實務</w:t>
            </w:r>
          </w:p>
          <w:p w14:paraId="0014A7BD" w14:textId="36ED5FC0" w:rsidR="00821E04" w:rsidRPr="00821E04" w:rsidRDefault="00821E04" w:rsidP="00821E04">
            <w:pPr>
              <w:rPr>
                <w:rFonts w:eastAsia="標楷體"/>
              </w:rPr>
            </w:pPr>
            <w:proofErr w:type="gramStart"/>
            <w:r w:rsidRPr="00821E04">
              <w:rPr>
                <w:rFonts w:eastAsia="標楷體"/>
              </w:rPr>
              <w:t>DERIVATIVES:INVESTMENT</w:t>
            </w:r>
            <w:proofErr w:type="gramEnd"/>
            <w:r w:rsidRPr="00821E04">
              <w:rPr>
                <w:rFonts w:eastAsia="標楷體"/>
              </w:rPr>
              <w:t xml:space="preserve"> PRACTICE</w:t>
            </w:r>
          </w:p>
        </w:tc>
        <w:tc>
          <w:tcPr>
            <w:tcW w:w="440" w:type="dxa"/>
            <w:vAlign w:val="center"/>
          </w:tcPr>
          <w:p w14:paraId="3373A4B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768232D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BE5DC2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C3B302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5B3821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291929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75B2024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90E199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CF8678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20A8B6A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374143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17392D66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6AFF56EF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1B1F0B10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公司理財</w:t>
            </w:r>
          </w:p>
          <w:p w14:paraId="1FDF9EF2" w14:textId="12E0B271" w:rsidR="002E06DB" w:rsidRPr="008A27FC" w:rsidRDefault="002E06DB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CORPORATION FINANCE</w:t>
            </w:r>
          </w:p>
        </w:tc>
        <w:tc>
          <w:tcPr>
            <w:tcW w:w="440" w:type="dxa"/>
            <w:vAlign w:val="center"/>
          </w:tcPr>
          <w:p w14:paraId="60E15DD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40D9D63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FFC2FB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8C00FC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B29D5B4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EF82BC4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31B3BBB8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735608D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35C5F1D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05DB9F2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5761B3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2EFE408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3E389BE7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2699CD58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國際匯兌實務</w:t>
            </w:r>
          </w:p>
          <w:p w14:paraId="60B6F660" w14:textId="11160DD2" w:rsidR="00821E04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PRACTICE OF FOREIGN EXCHANGE</w:t>
            </w:r>
          </w:p>
        </w:tc>
        <w:tc>
          <w:tcPr>
            <w:tcW w:w="440" w:type="dxa"/>
            <w:vAlign w:val="center"/>
          </w:tcPr>
          <w:p w14:paraId="66169BE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0C682E1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3BCBFD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B173C6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575B50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FADC2E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681BD69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0F04263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2D39D64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1EDE4FA4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51A204FE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</w:tcPr>
          <w:p w14:paraId="4FA669E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1B841190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08DE8D59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lastRenderedPageBreak/>
              <w:t>資產管理法令遵循</w:t>
            </w:r>
          </w:p>
          <w:p w14:paraId="1CC1CB7B" w14:textId="6BD40B46" w:rsidR="00821E04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COMPLIANCE OF ASSET MANAGEMENT</w:t>
            </w:r>
          </w:p>
        </w:tc>
        <w:tc>
          <w:tcPr>
            <w:tcW w:w="440" w:type="dxa"/>
            <w:vAlign w:val="center"/>
          </w:tcPr>
          <w:p w14:paraId="51A7EA0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31C8E44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2EB6A2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C54A15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5BDE5B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12271E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71795FD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585EDE0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4A777BA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64CF3405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7C0B7DCD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</w:tcPr>
          <w:p w14:paraId="5FE6277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6B5FACC4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486AE644" w14:textId="154631A0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金融科技</w:t>
            </w:r>
          </w:p>
          <w:p w14:paraId="34A2904A" w14:textId="5E2490D3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TECHNOLOGY, FINTECH</w:t>
            </w:r>
          </w:p>
        </w:tc>
        <w:tc>
          <w:tcPr>
            <w:tcW w:w="440" w:type="dxa"/>
            <w:textDirection w:val="lrTbV"/>
            <w:vAlign w:val="center"/>
          </w:tcPr>
          <w:p w14:paraId="5B862B9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45432F5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D7C4DF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4C7AE0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B6C56A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64608A8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27C6FEC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828174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55116DC9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18AD88F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46B65F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734459F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142F28F3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455EBC35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風險管理</w:t>
            </w:r>
          </w:p>
          <w:p w14:paraId="5073CA65" w14:textId="0441AB71" w:rsidR="002E06DB" w:rsidRPr="008A27FC" w:rsidRDefault="002E06DB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RISK MANAGEMENT</w:t>
            </w:r>
          </w:p>
        </w:tc>
        <w:tc>
          <w:tcPr>
            <w:tcW w:w="440" w:type="dxa"/>
            <w:vAlign w:val="center"/>
          </w:tcPr>
          <w:p w14:paraId="052873D0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7BEFB45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5E6A69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C924DE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3C4006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14FFC3B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048C3F99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3709418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60EE297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2BB8D44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CB3934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02630E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E0AD8FC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181CBFA8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金融創新</w:t>
            </w:r>
          </w:p>
          <w:p w14:paraId="70429EA2" w14:textId="752F0EDD" w:rsidR="008A27FC" w:rsidRPr="008A27FC" w:rsidRDefault="008A27FC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INNOVATION</w:t>
            </w:r>
          </w:p>
        </w:tc>
        <w:tc>
          <w:tcPr>
            <w:tcW w:w="440" w:type="dxa"/>
            <w:vAlign w:val="center"/>
          </w:tcPr>
          <w:p w14:paraId="46CC9B1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265E2D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9BD5CF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0A4C61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C50A0C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C3490CB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57A36C73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384542A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769DA7A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1936583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4E2EAA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2050FD1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C5F34C5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030D6EF7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財金軟體應用</w:t>
            </w:r>
          </w:p>
          <w:p w14:paraId="61333621" w14:textId="4AE80303" w:rsidR="002E06DB" w:rsidRPr="008A27FC" w:rsidRDefault="002E06DB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APPLIED ECONOMETRICS FOR FINANCE</w:t>
            </w:r>
          </w:p>
        </w:tc>
        <w:tc>
          <w:tcPr>
            <w:tcW w:w="440" w:type="dxa"/>
            <w:vAlign w:val="center"/>
          </w:tcPr>
          <w:p w14:paraId="04B07020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7FCA30D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ABFE72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F133DD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0388BA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451FC4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4848FB20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2D6DCB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77DDDCA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1567B94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73BD04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5CB30F4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2C22AECD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69D6BEC4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財務分析與投資</w:t>
            </w:r>
          </w:p>
          <w:p w14:paraId="4B78590F" w14:textId="7E43811F" w:rsidR="008A27FC" w:rsidRPr="008A27FC" w:rsidRDefault="008A27FC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ANALYSIS AND INVESTMENT</w:t>
            </w:r>
          </w:p>
        </w:tc>
        <w:tc>
          <w:tcPr>
            <w:tcW w:w="440" w:type="dxa"/>
            <w:vAlign w:val="center"/>
          </w:tcPr>
          <w:p w14:paraId="62FD791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11ACBE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C0E573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D35503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154444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8CB0A1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404FE39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53DAC9C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B7C603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D84E8C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EE3650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4A86B2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0AF6430C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55500B49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不動產投資實務</w:t>
            </w:r>
          </w:p>
          <w:p w14:paraId="4998B1D5" w14:textId="76E42788" w:rsidR="002E06DB" w:rsidRPr="008A27FC" w:rsidRDefault="002E06DB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REAL ESTATE INVESTMENT</w:t>
            </w:r>
          </w:p>
        </w:tc>
        <w:tc>
          <w:tcPr>
            <w:tcW w:w="440" w:type="dxa"/>
            <w:vAlign w:val="center"/>
          </w:tcPr>
          <w:p w14:paraId="01EB1D8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33D8CC7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F29A85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C2BBC5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4E4376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22F662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7F6ED54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59F939A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4926418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5BAD44F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13B9EE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74C08B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7E6BF9AB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2476E78C" w14:textId="77777777" w:rsidR="002242FD" w:rsidRPr="005B2E28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商用程式設計</w:t>
            </w:r>
          </w:p>
          <w:p w14:paraId="3ABF7684" w14:textId="66C7F1FC" w:rsidR="002242FD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BUSINESS APPLICATION PROGRAMMING</w:t>
            </w:r>
          </w:p>
        </w:tc>
        <w:tc>
          <w:tcPr>
            <w:tcW w:w="440" w:type="dxa"/>
            <w:vAlign w:val="center"/>
          </w:tcPr>
          <w:p w14:paraId="5E327AF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51A5742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366157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E528ED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03F67D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B7F556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0EFB65E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5D7FEAC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F5E110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26BF4F3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44EFAD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4FA3910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0EE511CE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048B4731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基礎金融市場實務</w:t>
            </w:r>
          </w:p>
          <w:p w14:paraId="0F5613AE" w14:textId="45622023" w:rsidR="00821E04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FUNDAMENTAL PRACTICES OF FINANCIAL MARKETS</w:t>
            </w:r>
          </w:p>
        </w:tc>
        <w:tc>
          <w:tcPr>
            <w:tcW w:w="440" w:type="dxa"/>
            <w:vAlign w:val="center"/>
          </w:tcPr>
          <w:p w14:paraId="743DA5B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t>9</w:t>
            </w:r>
          </w:p>
        </w:tc>
        <w:tc>
          <w:tcPr>
            <w:tcW w:w="372" w:type="dxa"/>
            <w:vAlign w:val="center"/>
          </w:tcPr>
          <w:p w14:paraId="7C0C585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0A503A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589EA9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6FA9E2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791C23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2DD48A7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4DD143B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t>9</w:t>
            </w:r>
          </w:p>
        </w:tc>
        <w:tc>
          <w:tcPr>
            <w:tcW w:w="372" w:type="dxa"/>
            <w:vAlign w:val="center"/>
          </w:tcPr>
          <w:p w14:paraId="701F6B5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065DAB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E84B74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247746D5" w14:textId="77777777" w:rsidR="002242FD" w:rsidRPr="005B2E28" w:rsidRDefault="002242FD" w:rsidP="00821E04">
            <w:pPr>
              <w:jc w:val="center"/>
            </w:pPr>
            <w:proofErr w:type="gramStart"/>
            <w:r w:rsidRPr="005B2E28">
              <w:rPr>
                <w:rFonts w:ascii="標楷體" w:eastAsia="標楷體" w:hint="eastAsia"/>
              </w:rPr>
              <w:t>全職全時</w:t>
            </w:r>
            <w:proofErr w:type="gramEnd"/>
            <w:r w:rsidRPr="005B2E28">
              <w:rPr>
                <w:rFonts w:ascii="標楷體" w:eastAsia="標楷體" w:hint="eastAsia"/>
              </w:rPr>
              <w:t>實習</w:t>
            </w:r>
          </w:p>
        </w:tc>
      </w:tr>
      <w:tr w:rsidR="002242FD" w:rsidRPr="005B2E28" w14:paraId="55A2D760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72BBB75E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金融市場實務</w:t>
            </w:r>
          </w:p>
          <w:p w14:paraId="04E8B6B3" w14:textId="554B9560" w:rsidR="008A27FC" w:rsidRPr="008A27FC" w:rsidRDefault="008A27FC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PRACTICE OF FINANCIAL MARKETS</w:t>
            </w:r>
          </w:p>
        </w:tc>
        <w:tc>
          <w:tcPr>
            <w:tcW w:w="440" w:type="dxa"/>
            <w:vAlign w:val="center"/>
          </w:tcPr>
          <w:p w14:paraId="6EB5A09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t>9</w:t>
            </w:r>
          </w:p>
        </w:tc>
        <w:tc>
          <w:tcPr>
            <w:tcW w:w="372" w:type="dxa"/>
            <w:vAlign w:val="center"/>
          </w:tcPr>
          <w:p w14:paraId="48DF414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7D770F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F16AF5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450979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2D505B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61488F8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37B7E0C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2437E46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t>9</w:t>
            </w:r>
          </w:p>
        </w:tc>
        <w:tc>
          <w:tcPr>
            <w:tcW w:w="372" w:type="dxa"/>
            <w:vAlign w:val="center"/>
          </w:tcPr>
          <w:p w14:paraId="0F4110CB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4E2DEE06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53113172" w14:textId="77777777" w:rsidR="002242FD" w:rsidRPr="005B2E28" w:rsidRDefault="002242FD" w:rsidP="00821E04">
            <w:pPr>
              <w:jc w:val="center"/>
            </w:pPr>
            <w:proofErr w:type="gramStart"/>
            <w:r w:rsidRPr="005B2E28">
              <w:rPr>
                <w:rFonts w:ascii="標楷體" w:eastAsia="標楷體" w:hint="eastAsia"/>
              </w:rPr>
              <w:t>全職全時</w:t>
            </w:r>
            <w:proofErr w:type="gramEnd"/>
            <w:r w:rsidRPr="005B2E28">
              <w:rPr>
                <w:rFonts w:ascii="標楷體" w:eastAsia="標楷體" w:hint="eastAsia"/>
              </w:rPr>
              <w:t>實習</w:t>
            </w:r>
          </w:p>
        </w:tc>
      </w:tr>
      <w:tr w:rsidR="002242FD" w:rsidRPr="005B2E28" w14:paraId="7B4B7C7B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032BF8AE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產業分析研究</w:t>
            </w:r>
          </w:p>
          <w:p w14:paraId="632D6C78" w14:textId="4F735C9B" w:rsidR="002E06DB" w:rsidRPr="008A27FC" w:rsidRDefault="002E06DB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INDUSTRY ANALYSIS</w:t>
            </w:r>
          </w:p>
        </w:tc>
        <w:tc>
          <w:tcPr>
            <w:tcW w:w="440" w:type="dxa"/>
            <w:vAlign w:val="center"/>
          </w:tcPr>
          <w:p w14:paraId="60A7155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04EA1A4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3FEB25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D0C954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6C8F28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60C33F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5D32D3F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01FB666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249460E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6B571FF7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08723C99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218B626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6551D860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253688DA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綠色金融與市場趨勢</w:t>
            </w:r>
          </w:p>
          <w:p w14:paraId="19F3842E" w14:textId="39F9A144" w:rsidR="008A27FC" w:rsidRPr="008A27FC" w:rsidRDefault="008A27FC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THE MARKET TREND AND GREEN FINANCE</w:t>
            </w:r>
          </w:p>
        </w:tc>
        <w:tc>
          <w:tcPr>
            <w:tcW w:w="440" w:type="dxa"/>
            <w:vAlign w:val="center"/>
          </w:tcPr>
          <w:p w14:paraId="2E22982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0034CA6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4463D1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5A198F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376BB4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CFC2BA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6123DAE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3792521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365468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5F508083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2E5F1402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108F523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講座課程</w:t>
            </w:r>
          </w:p>
        </w:tc>
      </w:tr>
    </w:tbl>
    <w:p w14:paraId="703AB3B0" w14:textId="09B60C7A" w:rsidR="00685BDF" w:rsidRDefault="00685BDF">
      <w:pPr>
        <w:widowControl/>
        <w:adjustRightInd/>
        <w:spacing w:line="240" w:lineRule="auto"/>
        <w:textAlignment w:val="auto"/>
        <w:rPr>
          <w:rFonts w:eastAsia="標楷體"/>
        </w:rPr>
      </w:pPr>
    </w:p>
    <w:p w14:paraId="7D00679E" w14:textId="77777777" w:rsidR="00E86DF7" w:rsidRPr="00E86DF7" w:rsidRDefault="00E86DF7" w:rsidP="00E86DF7">
      <w:pPr>
        <w:pStyle w:val="a5"/>
        <w:numPr>
          <w:ilvl w:val="0"/>
          <w:numId w:val="4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E86DF7">
        <w:rPr>
          <w:rFonts w:eastAsia="標楷體"/>
          <w:sz w:val="24"/>
        </w:rPr>
        <w:lastRenderedPageBreak/>
        <w:t>必修科目總學分數：</w:t>
      </w:r>
      <w:r w:rsidRPr="00E86DF7">
        <w:rPr>
          <w:rFonts w:eastAsia="標楷體" w:hint="eastAsia"/>
          <w:sz w:val="24"/>
        </w:rPr>
        <w:t xml:space="preserve">86 </w:t>
      </w:r>
      <w:r w:rsidRPr="00E86DF7">
        <w:rPr>
          <w:rFonts w:eastAsia="標楷體"/>
          <w:sz w:val="24"/>
        </w:rPr>
        <w:t>學分</w:t>
      </w:r>
      <w:r w:rsidRPr="00E86DF7">
        <w:rPr>
          <w:rFonts w:eastAsia="標楷體"/>
          <w:sz w:val="24"/>
        </w:rPr>
        <w:t>(</w:t>
      </w:r>
      <w:proofErr w:type="gramStart"/>
      <w:r w:rsidRPr="00E86DF7">
        <w:rPr>
          <w:rFonts w:eastAsia="標楷體"/>
          <w:sz w:val="24"/>
        </w:rPr>
        <w:t>含通識</w:t>
      </w:r>
      <w:proofErr w:type="gramEnd"/>
      <w:r w:rsidRPr="00E86DF7">
        <w:rPr>
          <w:rFonts w:eastAsia="標楷體"/>
          <w:sz w:val="24"/>
        </w:rPr>
        <w:t>教育課程</w:t>
      </w:r>
      <w:r w:rsidRPr="00E86DF7">
        <w:rPr>
          <w:rFonts w:eastAsia="標楷體"/>
          <w:b/>
          <w:sz w:val="24"/>
        </w:rPr>
        <w:t>2</w:t>
      </w:r>
      <w:r w:rsidRPr="00E86DF7">
        <w:rPr>
          <w:rFonts w:eastAsia="標楷體" w:hint="eastAsia"/>
          <w:b/>
          <w:sz w:val="24"/>
        </w:rPr>
        <w:t>6</w:t>
      </w:r>
      <w:r w:rsidRPr="00E86DF7">
        <w:rPr>
          <w:rFonts w:eastAsia="標楷體"/>
          <w:sz w:val="24"/>
        </w:rPr>
        <w:t>學分</w:t>
      </w:r>
      <w:r w:rsidRPr="00E86DF7">
        <w:rPr>
          <w:rFonts w:eastAsia="標楷體"/>
          <w:sz w:val="24"/>
        </w:rPr>
        <w:t>)</w:t>
      </w:r>
    </w:p>
    <w:p w14:paraId="13942292" w14:textId="77777777" w:rsidR="00E86DF7" w:rsidRPr="00E86DF7" w:rsidRDefault="00E86DF7" w:rsidP="00E86DF7">
      <w:pPr>
        <w:pStyle w:val="a5"/>
        <w:spacing w:before="120" w:line="340" w:lineRule="atLeast"/>
        <w:ind w:left="720" w:right="357"/>
        <w:jc w:val="both"/>
        <w:rPr>
          <w:rFonts w:eastAsia="標楷體" w:hint="eastAsia"/>
          <w:sz w:val="24"/>
        </w:rPr>
      </w:pPr>
      <w:r w:rsidRPr="00E86DF7">
        <w:rPr>
          <w:rFonts w:eastAsia="標楷體"/>
          <w:sz w:val="24"/>
        </w:rPr>
        <w:t>8</w:t>
      </w:r>
      <w:r w:rsidRPr="00E86DF7">
        <w:rPr>
          <w:rFonts w:eastAsia="標楷體" w:hint="eastAsia"/>
          <w:sz w:val="24"/>
        </w:rPr>
        <w:t>6</w:t>
      </w:r>
      <w:r w:rsidRPr="00E86DF7">
        <w:rPr>
          <w:rFonts w:eastAsia="標楷體"/>
          <w:sz w:val="24"/>
        </w:rPr>
        <w:t xml:space="preserve"> compulsory credits (</w:t>
      </w:r>
      <w:r w:rsidRPr="00E86DF7">
        <w:rPr>
          <w:rFonts w:eastAsia="標楷體" w:hint="eastAsia"/>
          <w:sz w:val="24"/>
        </w:rPr>
        <w:t>60</w:t>
      </w:r>
      <w:r w:rsidRPr="00E86DF7">
        <w:rPr>
          <w:rFonts w:eastAsia="標楷體"/>
          <w:sz w:val="24"/>
        </w:rPr>
        <w:t xml:space="preserve"> credits from department required courses</w:t>
      </w:r>
      <w:r w:rsidRPr="00E86DF7">
        <w:rPr>
          <w:rFonts w:eastAsia="標楷體" w:hint="eastAsia"/>
          <w:sz w:val="24"/>
        </w:rPr>
        <w:t>；</w:t>
      </w:r>
      <w:r w:rsidRPr="00E86DF7">
        <w:rPr>
          <w:rFonts w:eastAsia="標楷體"/>
          <w:sz w:val="24"/>
        </w:rPr>
        <w:t>26 credits from fundamental / general education and core curriculum courses)</w:t>
      </w:r>
    </w:p>
    <w:p w14:paraId="34FEEC6B" w14:textId="1B7B7075" w:rsidR="00E86DF7" w:rsidRPr="00E86DF7" w:rsidRDefault="00E86DF7" w:rsidP="00E86DF7">
      <w:pPr>
        <w:pStyle w:val="a5"/>
        <w:numPr>
          <w:ilvl w:val="0"/>
          <w:numId w:val="4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E86DF7">
        <w:rPr>
          <w:rFonts w:eastAsia="標楷體"/>
          <w:sz w:val="24"/>
        </w:rPr>
        <w:t>最低應修本系選修科目總學分數：</w:t>
      </w:r>
      <w:r w:rsidRPr="00E86DF7">
        <w:rPr>
          <w:rFonts w:eastAsia="標楷體" w:hint="eastAsia"/>
          <w:sz w:val="24"/>
        </w:rPr>
        <w:t>20</w:t>
      </w:r>
      <w:r w:rsidRPr="00E86DF7">
        <w:rPr>
          <w:rFonts w:eastAsia="標楷體"/>
          <w:sz w:val="24"/>
        </w:rPr>
        <w:t>學分</w:t>
      </w:r>
    </w:p>
    <w:p w14:paraId="32C0933F" w14:textId="5EFC219B" w:rsidR="00E86DF7" w:rsidRPr="00E86DF7" w:rsidRDefault="00E86DF7" w:rsidP="00E86DF7">
      <w:pPr>
        <w:pStyle w:val="a5"/>
        <w:spacing w:before="120" w:line="340" w:lineRule="atLeast"/>
        <w:ind w:left="720" w:right="357"/>
        <w:jc w:val="both"/>
        <w:rPr>
          <w:rFonts w:eastAsia="標楷體" w:hint="eastAsia"/>
          <w:sz w:val="24"/>
        </w:rPr>
      </w:pPr>
      <w:r w:rsidRPr="00E86DF7">
        <w:rPr>
          <w:rFonts w:eastAsia="標楷體" w:hint="eastAsia"/>
          <w:sz w:val="24"/>
        </w:rPr>
        <w:t>20</w:t>
      </w:r>
      <w:r w:rsidRPr="00E86DF7">
        <w:rPr>
          <w:rFonts w:eastAsia="標楷體" w:hint="eastAsia"/>
          <w:sz w:val="24"/>
        </w:rPr>
        <w:t xml:space="preserve"> </w:t>
      </w:r>
      <w:r w:rsidRPr="00E86DF7">
        <w:rPr>
          <w:rFonts w:eastAsia="標楷體"/>
          <w:sz w:val="24"/>
        </w:rPr>
        <w:t>credits from department-elective courses</w:t>
      </w:r>
    </w:p>
    <w:p w14:paraId="20DDB194" w14:textId="2AFCBF05" w:rsidR="00E86DF7" w:rsidRPr="00E86DF7" w:rsidRDefault="00E86DF7" w:rsidP="00E86DF7">
      <w:pPr>
        <w:pStyle w:val="a5"/>
        <w:numPr>
          <w:ilvl w:val="0"/>
          <w:numId w:val="4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E86DF7">
        <w:rPr>
          <w:rFonts w:eastAsia="標楷體"/>
          <w:sz w:val="24"/>
        </w:rPr>
        <w:t>其他選修總學分數：</w:t>
      </w:r>
      <w:r w:rsidRPr="00E86DF7">
        <w:rPr>
          <w:rFonts w:eastAsia="標楷體" w:hint="eastAsia"/>
          <w:sz w:val="24"/>
        </w:rPr>
        <w:t>2</w:t>
      </w:r>
      <w:r w:rsidRPr="00E86DF7">
        <w:rPr>
          <w:rFonts w:eastAsia="標楷體" w:hint="eastAsia"/>
          <w:sz w:val="24"/>
        </w:rPr>
        <w:t>2</w:t>
      </w:r>
      <w:r w:rsidRPr="00E86DF7">
        <w:rPr>
          <w:rFonts w:eastAsia="標楷體"/>
          <w:sz w:val="24"/>
        </w:rPr>
        <w:t>學分</w:t>
      </w:r>
    </w:p>
    <w:p w14:paraId="73F23E7F" w14:textId="4B4D8CB7" w:rsidR="00E86DF7" w:rsidRDefault="00E86DF7" w:rsidP="00E86DF7">
      <w:pPr>
        <w:pStyle w:val="a5"/>
        <w:spacing w:before="120" w:line="340" w:lineRule="atLeast"/>
        <w:ind w:left="720" w:right="357"/>
        <w:jc w:val="both"/>
        <w:rPr>
          <w:rFonts w:eastAsia="標楷體"/>
          <w:sz w:val="24"/>
        </w:rPr>
      </w:pPr>
      <w:r w:rsidRPr="00E86DF7">
        <w:rPr>
          <w:rFonts w:eastAsia="標楷體"/>
          <w:sz w:val="24"/>
        </w:rPr>
        <w:t>2</w:t>
      </w:r>
      <w:r w:rsidRPr="00E86DF7">
        <w:rPr>
          <w:rFonts w:eastAsia="標楷體" w:hint="eastAsia"/>
          <w:sz w:val="24"/>
        </w:rPr>
        <w:t>2</w:t>
      </w:r>
      <w:r w:rsidRPr="00E86DF7">
        <w:rPr>
          <w:rFonts w:eastAsia="標楷體"/>
          <w:sz w:val="24"/>
        </w:rPr>
        <w:t xml:space="preserve"> credits from free-elective courses</w:t>
      </w:r>
    </w:p>
    <w:p w14:paraId="4A686DF0" w14:textId="77777777" w:rsidR="00E86DF7" w:rsidRPr="00E86DF7" w:rsidRDefault="00E86DF7" w:rsidP="00E86DF7">
      <w:pPr>
        <w:pStyle w:val="a5"/>
        <w:spacing w:before="120" w:line="340" w:lineRule="atLeast"/>
        <w:ind w:left="720" w:right="357"/>
        <w:jc w:val="both"/>
        <w:rPr>
          <w:rFonts w:eastAsia="標楷體" w:hint="eastAsia"/>
          <w:sz w:val="24"/>
        </w:rPr>
      </w:pPr>
    </w:p>
    <w:p w14:paraId="2F549622" w14:textId="77777777" w:rsidR="00E86DF7" w:rsidRPr="00E86DF7" w:rsidRDefault="00E86DF7" w:rsidP="00E86DF7">
      <w:pPr>
        <w:pStyle w:val="a5"/>
        <w:snapToGrid w:val="0"/>
        <w:spacing w:before="120" w:line="240" w:lineRule="auto"/>
        <w:rPr>
          <w:rFonts w:eastAsia="標楷體"/>
          <w:b/>
          <w:bCs/>
          <w:sz w:val="24"/>
        </w:rPr>
      </w:pPr>
      <w:r w:rsidRPr="00E86DF7">
        <w:rPr>
          <w:rFonts w:eastAsia="標楷體"/>
          <w:b/>
          <w:bCs/>
          <w:sz w:val="24"/>
        </w:rPr>
        <w:t>畢業總學分數：</w:t>
      </w:r>
      <w:r w:rsidRPr="00E86DF7">
        <w:rPr>
          <w:rFonts w:eastAsia="標楷體" w:hint="eastAsia"/>
          <w:b/>
          <w:bCs/>
          <w:sz w:val="24"/>
        </w:rPr>
        <w:t xml:space="preserve"> 128</w:t>
      </w:r>
      <w:r w:rsidRPr="00E86DF7">
        <w:rPr>
          <w:rFonts w:eastAsia="標楷體"/>
          <w:b/>
          <w:bCs/>
          <w:sz w:val="24"/>
        </w:rPr>
        <w:t xml:space="preserve">　學分</w:t>
      </w:r>
    </w:p>
    <w:p w14:paraId="5B1063E7" w14:textId="77777777" w:rsidR="00E86DF7" w:rsidRPr="00E86DF7" w:rsidRDefault="00E86DF7" w:rsidP="00E86DF7">
      <w:pPr>
        <w:pStyle w:val="a5"/>
        <w:snapToGrid w:val="0"/>
        <w:spacing w:before="120" w:line="240" w:lineRule="auto"/>
        <w:rPr>
          <w:rFonts w:eastAsia="標楷體" w:hint="eastAsia"/>
          <w:b/>
          <w:bCs/>
          <w:sz w:val="24"/>
        </w:rPr>
      </w:pPr>
      <w:r w:rsidRPr="00E86DF7">
        <w:rPr>
          <w:rFonts w:eastAsia="標楷體"/>
          <w:b/>
          <w:bCs/>
          <w:sz w:val="24"/>
        </w:rPr>
        <w:t>Total credits for Graduation: 128 credits</w:t>
      </w:r>
    </w:p>
    <w:p w14:paraId="1ED56EAF" w14:textId="77777777" w:rsidR="00E86DF7" w:rsidRPr="00E86DF7" w:rsidRDefault="00E86DF7" w:rsidP="00E86D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標楷體" w:eastAsia="標楷體" w:hAnsi="標楷體" w:cs="Segoe UI"/>
        </w:rPr>
      </w:pPr>
    </w:p>
    <w:p w14:paraId="7D03FA46" w14:textId="77777777" w:rsidR="00E86DF7" w:rsidRPr="00E86DF7" w:rsidRDefault="00E86DF7" w:rsidP="00E86DF7">
      <w:pPr>
        <w:pStyle w:val="paragraph"/>
        <w:spacing w:before="0" w:beforeAutospacing="0" w:after="0" w:afterAutospacing="0"/>
        <w:textAlignment w:val="baseline"/>
        <w:rPr>
          <w:rFonts w:ascii="標楷體" w:eastAsia="標楷體" w:hAnsi="標楷體" w:cs="Segoe UI" w:hint="eastAsia"/>
        </w:rPr>
      </w:pPr>
      <w:proofErr w:type="gramStart"/>
      <w:r w:rsidRPr="00E86DF7">
        <w:rPr>
          <w:rStyle w:val="normaltextrun"/>
          <w:rFonts w:ascii="標楷體" w:eastAsia="標楷體" w:hAnsi="標楷體" w:cs="Segoe UI" w:hint="eastAsia"/>
        </w:rPr>
        <w:t>＊</w:t>
      </w:r>
      <w:proofErr w:type="gramEnd"/>
      <w:r w:rsidRPr="00E86DF7">
        <w:rPr>
          <w:rStyle w:val="normaltextrun"/>
          <w:rFonts w:ascii="標楷體" w:eastAsia="標楷體" w:hAnsi="標楷體" w:cs="Segoe UI" w:hint="eastAsia"/>
        </w:rPr>
        <w:t>通識核心課程「未來學」學門中之「經濟未來」不承認為本系畢業學分。</w:t>
      </w:r>
    </w:p>
    <w:p w14:paraId="1CA5534E" w14:textId="77777777" w:rsidR="00E86DF7" w:rsidRPr="00E86DF7" w:rsidRDefault="00E86DF7" w:rsidP="00E86DF7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Segoe UI"/>
        </w:rPr>
      </w:pPr>
      <w:proofErr w:type="gramStart"/>
      <w:r w:rsidRPr="00E86DF7">
        <w:rPr>
          <w:rStyle w:val="normaltextrun"/>
          <w:rFonts w:ascii="標楷體" w:eastAsia="標楷體" w:hAnsi="標楷體" w:cs="Segoe UI" w:hint="eastAsia"/>
        </w:rPr>
        <w:t>＊</w:t>
      </w:r>
      <w:proofErr w:type="gramEnd"/>
      <w:r w:rsidRPr="00E86DF7">
        <w:rPr>
          <w:rStyle w:val="normaltextrun"/>
          <w:rFonts w:ascii="標楷體" w:eastAsia="標楷體" w:hAnsi="標楷體" w:cs="Segoe UI" w:hint="eastAsia"/>
        </w:rPr>
        <w:t>通識核心課程「社會分析」學門中之「經濟學概論」不承認為本系畢業學分。</w:t>
      </w:r>
      <w:r w:rsidRPr="00E86DF7">
        <w:rPr>
          <w:rStyle w:val="eop"/>
          <w:rFonts w:ascii="標楷體" w:eastAsia="標楷體" w:hAnsi="標楷體" w:cs="Segoe UI" w:hint="eastAsia"/>
        </w:rPr>
        <w:t> </w:t>
      </w:r>
    </w:p>
    <w:p w14:paraId="0D79A531" w14:textId="77777777" w:rsidR="00E86DF7" w:rsidRPr="00E86DF7" w:rsidRDefault="00E86DF7" w:rsidP="00E86DF7">
      <w:pPr>
        <w:widowControl/>
        <w:adjustRightInd/>
        <w:spacing w:line="240" w:lineRule="auto"/>
        <w:textAlignment w:val="auto"/>
        <w:rPr>
          <w:rFonts w:eastAsia="標楷體"/>
          <w:szCs w:val="24"/>
        </w:rPr>
      </w:pPr>
      <w:r w:rsidRPr="00E86DF7">
        <w:rPr>
          <w:rFonts w:eastAsia="標楷體"/>
          <w:szCs w:val="24"/>
        </w:rPr>
        <w:t>"Economic Future" from the Future Studies discipline, and "Introduction to Economics" from</w:t>
      </w:r>
    </w:p>
    <w:p w14:paraId="0EC2F1B7" w14:textId="77777777" w:rsidR="00E86DF7" w:rsidRPr="00A7177E" w:rsidRDefault="00E86DF7" w:rsidP="00E86DF7">
      <w:pPr>
        <w:widowControl/>
        <w:adjustRightInd/>
        <w:spacing w:line="240" w:lineRule="auto"/>
        <w:textAlignment w:val="auto"/>
        <w:rPr>
          <w:rFonts w:eastAsia="標楷體"/>
          <w:szCs w:val="24"/>
        </w:rPr>
      </w:pPr>
      <w:proofErr w:type="gramStart"/>
      <w:r w:rsidRPr="00A7177E">
        <w:rPr>
          <w:rFonts w:eastAsia="標楷體"/>
          <w:szCs w:val="24"/>
        </w:rPr>
        <w:t>the</w:t>
      </w:r>
      <w:proofErr w:type="gramEnd"/>
      <w:r w:rsidRPr="00A7177E">
        <w:rPr>
          <w:rFonts w:eastAsia="標楷體"/>
          <w:szCs w:val="24"/>
        </w:rPr>
        <w:t xml:space="preserve"> Social Analysis discipline </w:t>
      </w:r>
      <w:proofErr w:type="gramStart"/>
      <w:r w:rsidRPr="00A7177E">
        <w:rPr>
          <w:rFonts w:eastAsia="標楷體"/>
          <w:szCs w:val="24"/>
        </w:rPr>
        <w:t>are</w:t>
      </w:r>
      <w:proofErr w:type="gramEnd"/>
      <w:r w:rsidRPr="00A7177E">
        <w:rPr>
          <w:rFonts w:eastAsia="標楷體"/>
          <w:szCs w:val="24"/>
        </w:rPr>
        <w:t xml:space="preserve"> not included in the graduation credits.</w:t>
      </w:r>
    </w:p>
    <w:p w14:paraId="37147FEE" w14:textId="7F18CF94" w:rsidR="00044CF7" w:rsidRPr="00450CBB" w:rsidRDefault="00044CF7" w:rsidP="00E86DF7">
      <w:pPr>
        <w:pStyle w:val="a5"/>
        <w:numPr>
          <w:ilvl w:val="0"/>
          <w:numId w:val="4"/>
        </w:numPr>
        <w:spacing w:before="120" w:line="340" w:lineRule="atLeast"/>
        <w:ind w:right="357"/>
        <w:jc w:val="both"/>
        <w:rPr>
          <w:rFonts w:ascii="標楷體" w:eastAsia="標楷體" w:hAnsi="標楷體" w:cs="Segoe UI"/>
          <w:szCs w:val="24"/>
        </w:rPr>
      </w:pPr>
    </w:p>
    <w:sectPr w:rsidR="00044CF7" w:rsidRPr="00450CBB" w:rsidSect="00496059">
      <w:headerReference w:type="default" r:id="rId11"/>
      <w:footerReference w:type="default" r:id="rId12"/>
      <w:pgSz w:w="11906" w:h="16838" w:code="9"/>
      <w:pgMar w:top="794" w:right="794" w:bottom="567" w:left="794" w:header="907" w:footer="6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8484" w14:textId="77777777" w:rsidR="008757C1" w:rsidRDefault="008757C1">
      <w:r>
        <w:separator/>
      </w:r>
    </w:p>
  </w:endnote>
  <w:endnote w:type="continuationSeparator" w:id="0">
    <w:p w14:paraId="1E57CB39" w14:textId="77777777" w:rsidR="008757C1" w:rsidRDefault="0087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13E6" w14:textId="375930CE" w:rsidR="00C664E9" w:rsidRDefault="0046201A" w:rsidP="00C21695">
    <w:pPr>
      <w:pStyle w:val="a5"/>
      <w:spacing w:beforeLines="50" w:before="120"/>
      <w:jc w:val="both"/>
      <w:rPr>
        <w:rFonts w:ascii="標楷體" w:eastAsia="標楷體"/>
      </w:rPr>
    </w:pPr>
    <w:r>
      <w:rPr>
        <w:rFonts w:eastAsia="標楷體" w:hint="eastAsia"/>
        <w:sz w:val="24"/>
      </w:rPr>
      <w:t xml:space="preserve">     </w:t>
    </w:r>
  </w:p>
  <w:p w14:paraId="7EAC8A02" w14:textId="49975C1B" w:rsidR="00B84780" w:rsidRDefault="00872967" w:rsidP="008031D5">
    <w:pPr>
      <w:pStyle w:val="a5"/>
      <w:spacing w:beforeLines="100" w:before="240"/>
      <w:jc w:val="right"/>
      <w:rPr>
        <w:rFonts w:eastAsia="標楷體"/>
      </w:rPr>
    </w:pPr>
    <w:r>
      <w:rPr>
        <w:rFonts w:ascii="標楷體" w:eastAsia="標楷體" w:hint="eastAsia"/>
      </w:rPr>
      <w:t>第</w:t>
    </w:r>
    <w:r>
      <w:rPr>
        <w:rStyle w:val="a7"/>
        <w:rFonts w:ascii="標楷體" w:eastAsia="標楷體"/>
      </w:rPr>
      <w:fldChar w:fldCharType="begin"/>
    </w:r>
    <w:r>
      <w:rPr>
        <w:rStyle w:val="a7"/>
        <w:rFonts w:ascii="標楷體" w:eastAsia="標楷體"/>
      </w:rPr>
      <w:instrText xml:space="preserve"> PAGE </w:instrText>
    </w:r>
    <w:r>
      <w:rPr>
        <w:rStyle w:val="a7"/>
        <w:rFonts w:ascii="標楷體" w:eastAsia="標楷體"/>
      </w:rPr>
      <w:fldChar w:fldCharType="separate"/>
    </w:r>
    <w:r w:rsidR="0046201A">
      <w:rPr>
        <w:rStyle w:val="a7"/>
        <w:rFonts w:ascii="標楷體" w:eastAsia="標楷體"/>
        <w:noProof/>
      </w:rPr>
      <w:t>1</w:t>
    </w:r>
    <w:r>
      <w:rPr>
        <w:rStyle w:val="a7"/>
        <w:rFonts w:ascii="標楷體" w:eastAsia="標楷體"/>
      </w:rPr>
      <w:fldChar w:fldCharType="end"/>
    </w:r>
    <w:r>
      <w:rPr>
        <w:rStyle w:val="a7"/>
        <w:rFonts w:ascii="標楷體" w:eastAsia="標楷體" w:hint="eastAsia"/>
      </w:rPr>
      <w:t>頁</w:t>
    </w:r>
    <w:r w:rsidR="004013DF">
      <w:rPr>
        <w:rStyle w:val="a7"/>
        <w:rFonts w:ascii="標楷體" w:eastAsia="標楷體" w:hint="eastAsia"/>
      </w:rPr>
      <w:t xml:space="preserve">                               </w:t>
    </w:r>
    <w:r w:rsidR="004E2034" w:rsidRPr="000941A2">
      <w:rPr>
        <w:rFonts w:eastAsia="標楷體"/>
      </w:rPr>
      <w:t>ATRX-Q03-001-FM2</w:t>
    </w:r>
    <w:r w:rsidR="004E2034">
      <w:rPr>
        <w:rFonts w:eastAsia="標楷體" w:hint="eastAsia"/>
      </w:rPr>
      <w:t>6</w:t>
    </w:r>
    <w:r w:rsidR="00B84780">
      <w:rPr>
        <w:rFonts w:eastAsia="標楷體" w:hint="eastAsia"/>
      </w:rPr>
      <w:t>3-01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0FCA4" w14:textId="77777777" w:rsidR="008757C1" w:rsidRDefault="008757C1">
      <w:r>
        <w:separator/>
      </w:r>
    </w:p>
  </w:footnote>
  <w:footnote w:type="continuationSeparator" w:id="0">
    <w:p w14:paraId="509F2E61" w14:textId="77777777" w:rsidR="008757C1" w:rsidRDefault="00875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4FFE" w14:textId="47B80E43" w:rsidR="00412C51" w:rsidRDefault="00412C51" w:rsidP="00412C51">
    <w:pPr>
      <w:pStyle w:val="a3"/>
      <w:jc w:val="center"/>
      <w:rPr>
        <w:rFonts w:ascii="標楷體" w:eastAsia="標楷體"/>
        <w:b/>
        <w:sz w:val="28"/>
        <w:szCs w:val="28"/>
      </w:rPr>
    </w:pPr>
    <w:r w:rsidRPr="00E945EC">
      <w:rPr>
        <w:rFonts w:ascii="標楷體" w:eastAsia="標楷體" w:hint="eastAsia"/>
        <w:b/>
        <w:sz w:val="28"/>
        <w:szCs w:val="28"/>
      </w:rPr>
      <w:t>淡江大學</w:t>
    </w:r>
    <w:r w:rsidR="00266B14">
      <w:rPr>
        <w:rFonts w:ascii="標楷體" w:eastAsia="標楷體" w:hint="eastAsia"/>
        <w:b/>
        <w:sz w:val="28"/>
        <w:szCs w:val="28"/>
      </w:rPr>
      <w:t>財務金融</w:t>
    </w:r>
    <w:r w:rsidRPr="00E945EC">
      <w:rPr>
        <w:rFonts w:ascii="標楷體" w:eastAsia="標楷體" w:hint="eastAsia"/>
        <w:b/>
        <w:sz w:val="28"/>
        <w:szCs w:val="28"/>
      </w:rPr>
      <w:t>學系</w:t>
    </w:r>
    <w:r w:rsidR="00266B14">
      <w:rPr>
        <w:rFonts w:ascii="標楷體" w:eastAsia="標楷體" w:hint="eastAsia"/>
        <w:b/>
        <w:sz w:val="28"/>
        <w:szCs w:val="28"/>
      </w:rPr>
      <w:t>日間學制</w:t>
    </w:r>
    <w:r>
      <w:rPr>
        <w:rFonts w:ascii="標楷體" w:eastAsia="標楷體" w:hint="eastAsia"/>
        <w:b/>
        <w:sz w:val="28"/>
        <w:szCs w:val="28"/>
      </w:rPr>
      <w:t>學士班</w:t>
    </w:r>
  </w:p>
  <w:p w14:paraId="759E0C22" w14:textId="37F71DDF" w:rsidR="004F4EA5" w:rsidRDefault="00A77B05" w:rsidP="006F6786">
    <w:pPr>
      <w:pStyle w:val="a3"/>
      <w:spacing w:afterLines="50" w:after="120"/>
      <w:jc w:val="center"/>
      <w:rPr>
        <w:rFonts w:ascii="標楷體" w:eastAsia="標楷體"/>
        <w:b/>
        <w:sz w:val="28"/>
        <w:szCs w:val="28"/>
      </w:rPr>
    </w:pPr>
    <w:r>
      <w:rPr>
        <w:rFonts w:ascii="標楷體" w:eastAsia="標楷體" w:hint="eastAsia"/>
        <w:b/>
        <w:sz w:val="28"/>
        <w:szCs w:val="28"/>
      </w:rPr>
      <w:t>11</w:t>
    </w:r>
    <w:r w:rsidR="00011728">
      <w:rPr>
        <w:rFonts w:ascii="標楷體" w:eastAsia="標楷體" w:hint="eastAsia"/>
        <w:b/>
        <w:sz w:val="28"/>
        <w:szCs w:val="28"/>
      </w:rPr>
      <w:t>1</w:t>
    </w:r>
    <w:r w:rsidR="00412C51" w:rsidRPr="00E945EC">
      <w:rPr>
        <w:rFonts w:ascii="標楷體" w:eastAsia="標楷體" w:hint="eastAsia"/>
        <w:b/>
        <w:sz w:val="28"/>
        <w:szCs w:val="28"/>
      </w:rPr>
      <w:t>學年度入學新生</w:t>
    </w:r>
    <w:r w:rsidR="004F4EA5">
      <w:rPr>
        <w:rFonts w:ascii="標楷體" w:eastAsia="標楷體" w:hint="eastAsia"/>
        <w:b/>
        <w:sz w:val="28"/>
        <w:szCs w:val="28"/>
      </w:rPr>
      <w:t>課程規劃表</w:t>
    </w:r>
  </w:p>
  <w:p w14:paraId="0FF3D9ED" w14:textId="411B7BFF" w:rsidR="00422145" w:rsidRPr="00011728" w:rsidRDefault="00422145" w:rsidP="00412C51">
    <w:pPr>
      <w:pStyle w:val="a3"/>
      <w:spacing w:line="240" w:lineRule="atLeast"/>
      <w:ind w:left="400" w:hangingChars="200" w:hanging="400"/>
      <w:rPr>
        <w:rFonts w:eastAsia="標楷體"/>
        <w:b/>
        <w:color w:val="FF0000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6286"/>
    <w:multiLevelType w:val="multilevel"/>
    <w:tmpl w:val="E870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54B28"/>
    <w:multiLevelType w:val="hybridMultilevel"/>
    <w:tmpl w:val="0CBCC630"/>
    <w:lvl w:ilvl="0" w:tplc="698237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47240E6"/>
    <w:multiLevelType w:val="hybridMultilevel"/>
    <w:tmpl w:val="A0D46FE2"/>
    <w:lvl w:ilvl="0" w:tplc="5AE21DC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AEB646D"/>
    <w:multiLevelType w:val="hybridMultilevel"/>
    <w:tmpl w:val="DAF45CC2"/>
    <w:lvl w:ilvl="0" w:tplc="A29A639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0158420">
    <w:abstractNumId w:val="1"/>
  </w:num>
  <w:num w:numId="2" w16cid:durableId="2105488091">
    <w:abstractNumId w:val="2"/>
  </w:num>
  <w:num w:numId="3" w16cid:durableId="1067531826">
    <w:abstractNumId w:val="0"/>
  </w:num>
  <w:num w:numId="4" w16cid:durableId="1800294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49"/>
    <w:rsid w:val="00011728"/>
    <w:rsid w:val="000179E1"/>
    <w:rsid w:val="0002379D"/>
    <w:rsid w:val="00026736"/>
    <w:rsid w:val="000314C1"/>
    <w:rsid w:val="00044CF7"/>
    <w:rsid w:val="000673A1"/>
    <w:rsid w:val="00081157"/>
    <w:rsid w:val="00082E66"/>
    <w:rsid w:val="00084D3A"/>
    <w:rsid w:val="000A50FC"/>
    <w:rsid w:val="000B53C9"/>
    <w:rsid w:val="000B79A8"/>
    <w:rsid w:val="000C0FC6"/>
    <w:rsid w:val="000C2263"/>
    <w:rsid w:val="000E2DB2"/>
    <w:rsid w:val="000E4993"/>
    <w:rsid w:val="00136B74"/>
    <w:rsid w:val="00150808"/>
    <w:rsid w:val="00153D84"/>
    <w:rsid w:val="001638FD"/>
    <w:rsid w:val="00167D19"/>
    <w:rsid w:val="001700AD"/>
    <w:rsid w:val="00182BB2"/>
    <w:rsid w:val="00182E21"/>
    <w:rsid w:val="00197327"/>
    <w:rsid w:val="001A5416"/>
    <w:rsid w:val="001C2D34"/>
    <w:rsid w:val="001C5502"/>
    <w:rsid w:val="001D2167"/>
    <w:rsid w:val="001D42FF"/>
    <w:rsid w:val="001E502A"/>
    <w:rsid w:val="001F76F3"/>
    <w:rsid w:val="00221F77"/>
    <w:rsid w:val="002242FD"/>
    <w:rsid w:val="00227B47"/>
    <w:rsid w:val="002305A8"/>
    <w:rsid w:val="00243C60"/>
    <w:rsid w:val="00251780"/>
    <w:rsid w:val="00252A9D"/>
    <w:rsid w:val="00253D5A"/>
    <w:rsid w:val="002610FC"/>
    <w:rsid w:val="00263AFB"/>
    <w:rsid w:val="00266B14"/>
    <w:rsid w:val="00267B3D"/>
    <w:rsid w:val="002800DF"/>
    <w:rsid w:val="00281D5D"/>
    <w:rsid w:val="00287ED7"/>
    <w:rsid w:val="00290804"/>
    <w:rsid w:val="002971FC"/>
    <w:rsid w:val="002B681A"/>
    <w:rsid w:val="002D09D2"/>
    <w:rsid w:val="002D149C"/>
    <w:rsid w:val="002D39E1"/>
    <w:rsid w:val="002E06DB"/>
    <w:rsid w:val="002E113C"/>
    <w:rsid w:val="002E74D1"/>
    <w:rsid w:val="002F0FA4"/>
    <w:rsid w:val="002F5150"/>
    <w:rsid w:val="002F554D"/>
    <w:rsid w:val="002F65DF"/>
    <w:rsid w:val="003009DA"/>
    <w:rsid w:val="003026A0"/>
    <w:rsid w:val="00336D02"/>
    <w:rsid w:val="0034479B"/>
    <w:rsid w:val="0035353F"/>
    <w:rsid w:val="0037498F"/>
    <w:rsid w:val="00390BAA"/>
    <w:rsid w:val="00390D72"/>
    <w:rsid w:val="00394E2F"/>
    <w:rsid w:val="003B6F2F"/>
    <w:rsid w:val="003C316E"/>
    <w:rsid w:val="003C73FB"/>
    <w:rsid w:val="003D1269"/>
    <w:rsid w:val="003D690D"/>
    <w:rsid w:val="003F23E3"/>
    <w:rsid w:val="003F2D6A"/>
    <w:rsid w:val="003F644B"/>
    <w:rsid w:val="003F6E8F"/>
    <w:rsid w:val="00400CC5"/>
    <w:rsid w:val="004013DF"/>
    <w:rsid w:val="00412C51"/>
    <w:rsid w:val="00416D21"/>
    <w:rsid w:val="00422145"/>
    <w:rsid w:val="004276E4"/>
    <w:rsid w:val="00450CBB"/>
    <w:rsid w:val="004606A0"/>
    <w:rsid w:val="00461218"/>
    <w:rsid w:val="0046201A"/>
    <w:rsid w:val="00470CDD"/>
    <w:rsid w:val="004712A6"/>
    <w:rsid w:val="004823BF"/>
    <w:rsid w:val="00487672"/>
    <w:rsid w:val="004917ED"/>
    <w:rsid w:val="00496059"/>
    <w:rsid w:val="00496EE2"/>
    <w:rsid w:val="004B2805"/>
    <w:rsid w:val="004C023A"/>
    <w:rsid w:val="004D1DB2"/>
    <w:rsid w:val="004D7307"/>
    <w:rsid w:val="004E2034"/>
    <w:rsid w:val="004E5A42"/>
    <w:rsid w:val="004F06BB"/>
    <w:rsid w:val="004F4EA5"/>
    <w:rsid w:val="00513F20"/>
    <w:rsid w:val="00517018"/>
    <w:rsid w:val="005872D3"/>
    <w:rsid w:val="005A58D4"/>
    <w:rsid w:val="005C59B1"/>
    <w:rsid w:val="005F5D09"/>
    <w:rsid w:val="00607B0E"/>
    <w:rsid w:val="00630549"/>
    <w:rsid w:val="00640471"/>
    <w:rsid w:val="00657E0F"/>
    <w:rsid w:val="0066666C"/>
    <w:rsid w:val="00667FE0"/>
    <w:rsid w:val="0067178F"/>
    <w:rsid w:val="006765A8"/>
    <w:rsid w:val="00685BDF"/>
    <w:rsid w:val="006A3C6D"/>
    <w:rsid w:val="006C451F"/>
    <w:rsid w:val="006C5278"/>
    <w:rsid w:val="006D2E72"/>
    <w:rsid w:val="006E4D3A"/>
    <w:rsid w:val="006F2E17"/>
    <w:rsid w:val="006F6786"/>
    <w:rsid w:val="00700655"/>
    <w:rsid w:val="00714EA3"/>
    <w:rsid w:val="00727D7C"/>
    <w:rsid w:val="00762E4F"/>
    <w:rsid w:val="00762E8E"/>
    <w:rsid w:val="0076762C"/>
    <w:rsid w:val="00775969"/>
    <w:rsid w:val="00780E83"/>
    <w:rsid w:val="007A090D"/>
    <w:rsid w:val="007A3DBC"/>
    <w:rsid w:val="007B07AD"/>
    <w:rsid w:val="008031D5"/>
    <w:rsid w:val="008032B5"/>
    <w:rsid w:val="00821813"/>
    <w:rsid w:val="00821E04"/>
    <w:rsid w:val="00823CBE"/>
    <w:rsid w:val="00827D3B"/>
    <w:rsid w:val="00840B16"/>
    <w:rsid w:val="00844609"/>
    <w:rsid w:val="00872967"/>
    <w:rsid w:val="00874652"/>
    <w:rsid w:val="008757C1"/>
    <w:rsid w:val="00876B55"/>
    <w:rsid w:val="00885BA6"/>
    <w:rsid w:val="00890D68"/>
    <w:rsid w:val="008926C5"/>
    <w:rsid w:val="008A27FC"/>
    <w:rsid w:val="008A5279"/>
    <w:rsid w:val="008B6ECA"/>
    <w:rsid w:val="008C0CFC"/>
    <w:rsid w:val="008C47C8"/>
    <w:rsid w:val="008C5500"/>
    <w:rsid w:val="0091676D"/>
    <w:rsid w:val="009343DA"/>
    <w:rsid w:val="00934E70"/>
    <w:rsid w:val="00950A49"/>
    <w:rsid w:val="00953C26"/>
    <w:rsid w:val="00972C6B"/>
    <w:rsid w:val="00977405"/>
    <w:rsid w:val="00985A3D"/>
    <w:rsid w:val="009A716F"/>
    <w:rsid w:val="009C1852"/>
    <w:rsid w:val="009D2E36"/>
    <w:rsid w:val="009D5199"/>
    <w:rsid w:val="009E4FE1"/>
    <w:rsid w:val="009F0012"/>
    <w:rsid w:val="00A109F2"/>
    <w:rsid w:val="00A357CD"/>
    <w:rsid w:val="00A51AED"/>
    <w:rsid w:val="00A57B08"/>
    <w:rsid w:val="00A61C2B"/>
    <w:rsid w:val="00A64BFC"/>
    <w:rsid w:val="00A66EBD"/>
    <w:rsid w:val="00A7292C"/>
    <w:rsid w:val="00A77B05"/>
    <w:rsid w:val="00A81BB5"/>
    <w:rsid w:val="00A8605C"/>
    <w:rsid w:val="00AA1440"/>
    <w:rsid w:val="00AA3F4B"/>
    <w:rsid w:val="00AB2548"/>
    <w:rsid w:val="00AC6508"/>
    <w:rsid w:val="00AD7A65"/>
    <w:rsid w:val="00AE6AB8"/>
    <w:rsid w:val="00B00F8E"/>
    <w:rsid w:val="00B043EB"/>
    <w:rsid w:val="00B0772A"/>
    <w:rsid w:val="00B2238F"/>
    <w:rsid w:val="00B25213"/>
    <w:rsid w:val="00B34963"/>
    <w:rsid w:val="00B61095"/>
    <w:rsid w:val="00B67EC7"/>
    <w:rsid w:val="00B71AC0"/>
    <w:rsid w:val="00B74BFB"/>
    <w:rsid w:val="00B84780"/>
    <w:rsid w:val="00B943A1"/>
    <w:rsid w:val="00BA772A"/>
    <w:rsid w:val="00BD0BF3"/>
    <w:rsid w:val="00BD26C7"/>
    <w:rsid w:val="00BD5072"/>
    <w:rsid w:val="00BD6C88"/>
    <w:rsid w:val="00C04679"/>
    <w:rsid w:val="00C04BB8"/>
    <w:rsid w:val="00C13D3D"/>
    <w:rsid w:val="00C21695"/>
    <w:rsid w:val="00C664E9"/>
    <w:rsid w:val="00C83950"/>
    <w:rsid w:val="00C83BF5"/>
    <w:rsid w:val="00CA0F11"/>
    <w:rsid w:val="00CB36A3"/>
    <w:rsid w:val="00CC3412"/>
    <w:rsid w:val="00CD58B8"/>
    <w:rsid w:val="00CD7124"/>
    <w:rsid w:val="00CE402C"/>
    <w:rsid w:val="00CE4570"/>
    <w:rsid w:val="00CF27D8"/>
    <w:rsid w:val="00CF67A9"/>
    <w:rsid w:val="00D077C7"/>
    <w:rsid w:val="00D326B6"/>
    <w:rsid w:val="00D933D4"/>
    <w:rsid w:val="00D94CC4"/>
    <w:rsid w:val="00DC1289"/>
    <w:rsid w:val="00DF275B"/>
    <w:rsid w:val="00DF7E2C"/>
    <w:rsid w:val="00E13A6B"/>
    <w:rsid w:val="00E257FD"/>
    <w:rsid w:val="00E31ADB"/>
    <w:rsid w:val="00E463F9"/>
    <w:rsid w:val="00E71A7F"/>
    <w:rsid w:val="00E86DF7"/>
    <w:rsid w:val="00E945EC"/>
    <w:rsid w:val="00EA2A5C"/>
    <w:rsid w:val="00EB00AA"/>
    <w:rsid w:val="00EB3C3E"/>
    <w:rsid w:val="00EB63AB"/>
    <w:rsid w:val="00EE1173"/>
    <w:rsid w:val="00F17E16"/>
    <w:rsid w:val="00F201FE"/>
    <w:rsid w:val="00F33104"/>
    <w:rsid w:val="00F406F8"/>
    <w:rsid w:val="00F510E5"/>
    <w:rsid w:val="00F563D8"/>
    <w:rsid w:val="00F629E3"/>
    <w:rsid w:val="00F70B51"/>
    <w:rsid w:val="00F8155E"/>
    <w:rsid w:val="00F81B75"/>
    <w:rsid w:val="00F91B22"/>
    <w:rsid w:val="00FA0DB2"/>
    <w:rsid w:val="00FA201A"/>
    <w:rsid w:val="00FE0CF7"/>
    <w:rsid w:val="00FE2E9B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9D4EC"/>
  <w15:chartTrackingRefBased/>
  <w15:docId w15:val="{2BCE83FD-1FBC-446F-BC91-B2C18B8F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3C60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727D7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27D7C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頁首 字元"/>
    <w:link w:val="a3"/>
    <w:rsid w:val="0002379D"/>
  </w:style>
  <w:style w:type="character" w:customStyle="1" w:styleId="a6">
    <w:name w:val="頁尾 字元"/>
    <w:link w:val="a5"/>
    <w:rsid w:val="0002379D"/>
  </w:style>
  <w:style w:type="paragraph" w:customStyle="1" w:styleId="paragraph">
    <w:name w:val="paragraph"/>
    <w:basedOn w:val="a"/>
    <w:rsid w:val="004D730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normaltextrun">
    <w:name w:val="normaltextrun"/>
    <w:basedOn w:val="a0"/>
    <w:rsid w:val="004D7307"/>
  </w:style>
  <w:style w:type="character" w:customStyle="1" w:styleId="eop">
    <w:name w:val="eop"/>
    <w:basedOn w:val="a0"/>
    <w:rsid w:val="004D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a012b-f927-49ee-9a6c-1c92a388cba6" xsi:nil="true"/>
    <lcf76f155ced4ddcb4097134ff3c332f xmlns="2730e5eb-d526-4c8f-8822-c8cb3379f1a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F7DFBA7C2A21844A6797B3F4CC4ABDB" ma:contentTypeVersion="15" ma:contentTypeDescription="建立新的文件。" ma:contentTypeScope="" ma:versionID="b64edcf832c58eb0725c389cf758790b">
  <xsd:schema xmlns:xsd="http://www.w3.org/2001/XMLSchema" xmlns:xs="http://www.w3.org/2001/XMLSchema" xmlns:p="http://schemas.microsoft.com/office/2006/metadata/properties" xmlns:ns2="2730e5eb-d526-4c8f-8822-c8cb3379f1ac" xmlns:ns3="fafa012b-f927-49ee-9a6c-1c92a388cba6" targetNamespace="http://schemas.microsoft.com/office/2006/metadata/properties" ma:root="true" ma:fieldsID="16527df10b55a5bfbda59444e158792a" ns2:_="" ns3:_="">
    <xsd:import namespace="2730e5eb-d526-4c8f-8822-c8cb3379f1ac"/>
    <xsd:import namespace="fafa012b-f927-49ee-9a6c-1c92a388c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0e5eb-d526-4c8f-8822-c8cb3379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012b-f927-49ee-9a6c-1c92a388c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44ee313-9ea0-4d04-af29-b3bc84af8b9c}" ma:internalName="TaxCatchAll" ma:showField="CatchAllData" ma:web="fafa012b-f927-49ee-9a6c-1c92a388c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A1F56-C3A6-478F-89A5-32412BB77B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C78292-7747-4179-941B-E9E35D65D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6D71E-2049-42EA-8DDB-2693EEB0269D}">
  <ds:schemaRefs>
    <ds:schemaRef ds:uri="http://schemas.microsoft.com/office/2006/metadata/properties"/>
    <ds:schemaRef ds:uri="http://schemas.microsoft.com/office/infopath/2007/PartnerControls"/>
    <ds:schemaRef ds:uri="fafa012b-f927-49ee-9a6c-1c92a388cba6"/>
    <ds:schemaRef ds:uri="2730e5eb-d526-4c8f-8822-c8cb3379f1ac"/>
  </ds:schemaRefs>
</ds:datastoreItem>
</file>

<file path=customXml/itemProps4.xml><?xml version="1.0" encoding="utf-8"?>
<ds:datastoreItem xmlns:ds="http://schemas.openxmlformats.org/officeDocument/2006/customXml" ds:itemID="{C9F3A6A0-D4AD-4245-A606-2B5544F14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0e5eb-d526-4c8f-8822-c8cb3379f1ac"/>
    <ds:schemaRef ds:uri="fafa012b-f927-49ee-9a6c-1c92a388c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762</Words>
  <Characters>4346</Characters>
  <Application>Microsoft Office Word</Application>
  <DocSecurity>0</DocSecurity>
  <Lines>36</Lines>
  <Paragraphs>10</Paragraphs>
  <ScaleCrop>false</ScaleCrop>
  <Company>淡江大學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淡江大學</dc:creator>
  <cp:keywords/>
  <cp:lastModifiedBy>謝安祈</cp:lastModifiedBy>
  <cp:revision>18</cp:revision>
  <cp:lastPrinted>2022-08-03T03:43:00Z</cp:lastPrinted>
  <dcterms:created xsi:type="dcterms:W3CDTF">2024-08-29T08:32:00Z</dcterms:created>
  <dcterms:modified xsi:type="dcterms:W3CDTF">2025-09-06T06:04:00Z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0x0101008F7DFBA7C2A21844A6797B3F4CC4ABDB</vt:lpwstr>
  </property>
</Properties>
</file>